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CA47BD" w:rsidRDefault="00C95BDE" w:rsidP="00CA47BD">
      <w:pPr>
        <w:pStyle w:val="a5"/>
        <w:spacing w:line="242" w:lineRule="auto"/>
        <w:rPr>
          <w:sz w:val="16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>.В.</w:t>
      </w:r>
      <w:r w:rsidR="00415199">
        <w:rPr>
          <w:sz w:val="36"/>
          <w:szCs w:val="36"/>
        </w:rPr>
        <w:t>ДВ.</w:t>
      </w:r>
      <w:r w:rsidR="00991B63">
        <w:rPr>
          <w:sz w:val="36"/>
          <w:szCs w:val="36"/>
        </w:rPr>
        <w:t>04.</w:t>
      </w:r>
      <w:r w:rsidR="00991B63" w:rsidRPr="00CA47BD">
        <w:rPr>
          <w:sz w:val="36"/>
          <w:szCs w:val="36"/>
        </w:rPr>
        <w:t>0</w:t>
      </w:r>
      <w:r w:rsidR="00CA47BD" w:rsidRPr="00CA47BD">
        <w:rPr>
          <w:sz w:val="36"/>
          <w:szCs w:val="36"/>
        </w:rPr>
        <w:t>2</w:t>
      </w:r>
      <w:r w:rsidRPr="00CA47BD">
        <w:rPr>
          <w:sz w:val="36"/>
          <w:szCs w:val="36"/>
        </w:rPr>
        <w:t xml:space="preserve">   </w:t>
      </w:r>
      <w:r w:rsidR="00CA47BD" w:rsidRPr="00CA47BD">
        <w:rPr>
          <w:sz w:val="36"/>
          <w:szCs w:val="36"/>
        </w:rPr>
        <w:t>Организация деятельности прихода</w:t>
      </w:r>
      <w:r w:rsidR="00CA47BD">
        <w:rPr>
          <w:sz w:val="16"/>
        </w:rPr>
        <w:t xml:space="preserve"> </w:t>
      </w:r>
    </w:p>
    <w:p w:rsidR="00D71D8F" w:rsidRDefault="00950950" w:rsidP="00CA47BD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6667A6" w:rsidRPr="008C6F7B" w:rsidRDefault="006667A6" w:rsidP="006667A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6667A6" w:rsidP="006667A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6667A6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6667A6" w:rsidRPr="00950950" w:rsidRDefault="006667A6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6667A6" w:rsidRPr="00950950" w:rsidRDefault="006667A6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6667A6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6667A6" w:rsidRPr="00950950" w:rsidRDefault="006667A6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6667A6" w:rsidRPr="00950950" w:rsidRDefault="006667A6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6667A6" w:rsidRPr="00950950" w:rsidTr="00F05BFA">
        <w:trPr>
          <w:trHeight w:val="276"/>
        </w:trPr>
        <w:tc>
          <w:tcPr>
            <w:tcW w:w="2564" w:type="pct"/>
          </w:tcPr>
          <w:p w:rsidR="006667A6" w:rsidRPr="00950950" w:rsidRDefault="006667A6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6667A6" w:rsidRPr="00950950" w:rsidRDefault="006667A6" w:rsidP="00F05BFA">
            <w:pPr>
              <w:pStyle w:val="TableParagraph"/>
              <w:spacing w:before="98"/>
              <w:ind w:left="62"/>
              <w:jc w:val="center"/>
            </w:pPr>
            <w:r>
              <w:t>4</w:t>
            </w:r>
          </w:p>
        </w:tc>
      </w:tr>
      <w:tr w:rsidR="006667A6" w:rsidRPr="00950950" w:rsidTr="00F05BFA">
        <w:trPr>
          <w:trHeight w:val="275"/>
        </w:trPr>
        <w:tc>
          <w:tcPr>
            <w:tcW w:w="2564" w:type="pct"/>
          </w:tcPr>
          <w:p w:rsidR="006667A6" w:rsidRPr="00950950" w:rsidRDefault="006667A6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6667A6" w:rsidRPr="00950950" w:rsidRDefault="006667A6" w:rsidP="00F05BFA">
            <w:pPr>
              <w:pStyle w:val="TableParagraph"/>
              <w:spacing w:before="97"/>
              <w:ind w:left="62"/>
              <w:jc w:val="center"/>
            </w:pPr>
            <w:r>
              <w:t>64</w:t>
            </w:r>
          </w:p>
        </w:tc>
      </w:tr>
      <w:tr w:rsidR="006667A6" w:rsidRPr="00950950" w:rsidTr="00F05BFA">
        <w:trPr>
          <w:trHeight w:val="275"/>
        </w:trPr>
        <w:tc>
          <w:tcPr>
            <w:tcW w:w="2564" w:type="pct"/>
          </w:tcPr>
          <w:p w:rsidR="006667A6" w:rsidRPr="00950950" w:rsidRDefault="006667A6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6667A6" w:rsidRDefault="006667A6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6667A6" w:rsidRPr="00950950" w:rsidTr="00F05BFA">
        <w:trPr>
          <w:trHeight w:val="551"/>
        </w:trPr>
        <w:tc>
          <w:tcPr>
            <w:tcW w:w="2564" w:type="pct"/>
          </w:tcPr>
          <w:p w:rsidR="006667A6" w:rsidRPr="00950950" w:rsidRDefault="006667A6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6667A6" w:rsidRPr="00950950" w:rsidRDefault="006667A6" w:rsidP="006667A6">
            <w:pPr>
              <w:pStyle w:val="TableParagraph"/>
              <w:ind w:left="62"/>
              <w:jc w:val="center"/>
            </w:pPr>
            <w:r>
              <w:t xml:space="preserve">Зачет с оценкой - </w:t>
            </w:r>
            <w:r>
              <w:t>5</w:t>
            </w:r>
            <w:r>
              <w:t xml:space="preserve"> курс</w:t>
            </w:r>
          </w:p>
        </w:tc>
      </w:tr>
      <w:tr w:rsidR="006667A6" w:rsidRPr="00950950" w:rsidTr="00F05BFA">
        <w:trPr>
          <w:trHeight w:val="275"/>
        </w:trPr>
        <w:tc>
          <w:tcPr>
            <w:tcW w:w="2564" w:type="pct"/>
          </w:tcPr>
          <w:p w:rsidR="006667A6" w:rsidRPr="00950950" w:rsidRDefault="006667A6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6667A6" w:rsidRPr="00950950" w:rsidRDefault="006667A6" w:rsidP="00F05BFA">
            <w:pPr>
              <w:pStyle w:val="TableParagraph"/>
              <w:spacing w:before="97"/>
              <w:ind w:left="62"/>
              <w:jc w:val="center"/>
            </w:pPr>
            <w:r>
              <w:t>72/2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6667A6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>
        <w:rPr>
          <w:bCs/>
          <w:iCs/>
        </w:rPr>
        <w:t xml:space="preserve"> «Дисциплина по выбору»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CA47BD" w:rsidRDefault="00CA47BD">
      <w:pPr>
        <w:pStyle w:val="a4"/>
        <w:spacing w:after="8"/>
        <w:ind w:left="222" w:right="23"/>
      </w:pP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3"/>
        <w:gridCol w:w="6122"/>
      </w:tblGrid>
      <w:tr w:rsidR="00CA47BD" w:rsidRPr="00CB3838" w:rsidTr="00D71D19">
        <w:trPr>
          <w:tblHeader/>
          <w:jc w:val="center"/>
        </w:trPr>
        <w:tc>
          <w:tcPr>
            <w:tcW w:w="2154" w:type="pct"/>
            <w:vAlign w:val="center"/>
            <w:hideMark/>
          </w:tcPr>
          <w:p w:rsidR="00CA47BD" w:rsidRPr="00CB3838" w:rsidRDefault="00CA47BD" w:rsidP="00D71D19">
            <w:pPr>
              <w:contextualSpacing/>
              <w:jc w:val="center"/>
            </w:pPr>
            <w:r w:rsidRPr="00CB3838">
              <w:t>Код и наименование компетенции</w:t>
            </w:r>
          </w:p>
          <w:p w:rsidR="00CA47BD" w:rsidRPr="00CB3838" w:rsidRDefault="00CA47BD" w:rsidP="00D71D19">
            <w:pPr>
              <w:ind w:left="-108" w:right="-108"/>
              <w:contextualSpacing/>
              <w:jc w:val="center"/>
            </w:pPr>
            <w:r w:rsidRPr="00CB3838">
              <w:t>(результат освоения)</w:t>
            </w:r>
          </w:p>
        </w:tc>
        <w:tc>
          <w:tcPr>
            <w:tcW w:w="2846" w:type="pct"/>
            <w:vAlign w:val="center"/>
            <w:hideMark/>
          </w:tcPr>
          <w:p w:rsidR="00CA47BD" w:rsidRPr="00CB3838" w:rsidRDefault="00CA47BD" w:rsidP="00D71D19">
            <w:pPr>
              <w:ind w:left="-108" w:right="-108"/>
              <w:contextualSpacing/>
              <w:jc w:val="center"/>
            </w:pPr>
            <w:r w:rsidRPr="00CB3838">
              <w:t>Код и наименование индикатора достижения компетенции</w:t>
            </w:r>
          </w:p>
        </w:tc>
      </w:tr>
      <w:tr w:rsidR="00CA47BD" w:rsidRPr="00CB3838" w:rsidTr="00D71D19">
        <w:trPr>
          <w:jc w:val="center"/>
        </w:trPr>
        <w:tc>
          <w:tcPr>
            <w:tcW w:w="2154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  <w:jc w:val="center"/>
            </w:pPr>
            <w:r w:rsidRPr="00CB3838">
              <w:t>УК-2  Способен  определять  круг  задач  в рамках  поставленной  цели  в  религиозной сфере  и  выбирать  оптимальные  способы их  решения  с  учетом  мировоззренческих, ценн</w:t>
            </w:r>
            <w:r w:rsidRPr="00CB3838">
              <w:t>о</w:t>
            </w:r>
            <w:r w:rsidRPr="00CB3838">
              <w:t>стных,  нравственных  и  правовых ориентиров,  имеющихся  ресурсов  и ограничений</w:t>
            </w:r>
          </w:p>
        </w:tc>
        <w:tc>
          <w:tcPr>
            <w:tcW w:w="2846" w:type="pct"/>
            <w:vAlign w:val="center"/>
          </w:tcPr>
          <w:p w:rsidR="00CA47BD" w:rsidRPr="00CB3838" w:rsidRDefault="00CA47BD" w:rsidP="00D71D19">
            <w:r w:rsidRPr="00CB3838">
              <w:t>УК-2.2</w:t>
            </w:r>
            <w:proofErr w:type="gramStart"/>
            <w:r w:rsidRPr="00CB3838">
              <w:t xml:space="preserve">  У</w:t>
            </w:r>
            <w:proofErr w:type="gramEnd"/>
            <w:r w:rsidRPr="00CB3838">
              <w:t>меет ставить задачи в религиозной сфере и планир</w:t>
            </w:r>
            <w:r w:rsidRPr="00CB3838">
              <w:t>о</w:t>
            </w:r>
            <w:r w:rsidRPr="00CB3838">
              <w:t xml:space="preserve">вать собственную деятельность для их достижения с учетом библейско-богословских, нравственно-аскетических, </w:t>
            </w:r>
            <w:proofErr w:type="spellStart"/>
            <w:r w:rsidRPr="00CB3838">
              <w:t>канон</w:t>
            </w:r>
            <w:r w:rsidRPr="00CB3838">
              <w:t>и</w:t>
            </w:r>
            <w:r w:rsidRPr="00CB3838">
              <w:t>ко-правовых</w:t>
            </w:r>
            <w:proofErr w:type="spellEnd"/>
            <w:r w:rsidRPr="00CB3838">
              <w:t xml:space="preserve"> ориентиров</w:t>
            </w:r>
          </w:p>
        </w:tc>
      </w:tr>
      <w:tr w:rsidR="00CA47BD" w:rsidRPr="00CB3838" w:rsidTr="00D71D19">
        <w:trPr>
          <w:jc w:val="center"/>
        </w:trPr>
        <w:tc>
          <w:tcPr>
            <w:tcW w:w="2154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  <w:jc w:val="center"/>
            </w:pPr>
            <w:r w:rsidRPr="00CB3838">
              <w:t xml:space="preserve">УК-10 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846" w:type="pct"/>
            <w:vAlign w:val="center"/>
          </w:tcPr>
          <w:p w:rsidR="00CA47BD" w:rsidRPr="00CB3838" w:rsidRDefault="00CA47BD" w:rsidP="00D71D19">
            <w:r w:rsidRPr="00CB3838">
              <w:t>УК-10</w:t>
            </w:r>
            <w:r>
              <w:t>.1</w:t>
            </w:r>
            <w:r w:rsidRPr="00CB3838">
              <w:t xml:space="preserve">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CA47BD" w:rsidRPr="00CB3838" w:rsidTr="00D71D19">
        <w:trPr>
          <w:jc w:val="center"/>
        </w:trPr>
        <w:tc>
          <w:tcPr>
            <w:tcW w:w="2154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  <w:jc w:val="center"/>
            </w:pPr>
            <w:r w:rsidRPr="00022E8D">
              <w:t xml:space="preserve">ПК-1 </w:t>
            </w:r>
            <w:proofErr w:type="gramStart"/>
            <w:r w:rsidRPr="00022E8D">
              <w:t>Способен</w:t>
            </w:r>
            <w:proofErr w:type="gramEnd"/>
            <w:r w:rsidRPr="00022E8D">
              <w:t xml:space="preserve"> использовать теологические знания в решении задач церковно-практической деятельности</w:t>
            </w:r>
          </w:p>
        </w:tc>
        <w:tc>
          <w:tcPr>
            <w:tcW w:w="2846" w:type="pct"/>
            <w:vAlign w:val="center"/>
          </w:tcPr>
          <w:p w:rsidR="00CA47BD" w:rsidRPr="00CB3838" w:rsidRDefault="00CA47BD" w:rsidP="00D71D19">
            <w:r w:rsidRPr="00022E8D">
              <w:t>ПК-1.4</w:t>
            </w:r>
            <w:proofErr w:type="gramStart"/>
            <w:r w:rsidRPr="00022E8D">
              <w:t xml:space="preserve"> У</w:t>
            </w:r>
            <w:proofErr w:type="gramEnd"/>
            <w:r w:rsidRPr="00022E8D">
              <w:t>меет  осуществлять  церковно-просветительскую деятельность</w:t>
            </w:r>
          </w:p>
        </w:tc>
      </w:tr>
      <w:tr w:rsidR="00CA47BD" w:rsidRPr="00CB3838" w:rsidTr="00D71D19">
        <w:trPr>
          <w:jc w:val="center"/>
        </w:trPr>
        <w:tc>
          <w:tcPr>
            <w:tcW w:w="2154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  <w:jc w:val="center"/>
            </w:pPr>
            <w:r w:rsidRPr="00CB3838">
              <w:t xml:space="preserve">ПК-1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использовать теологические знания в решении задач церковно-практической деятельности</w:t>
            </w:r>
          </w:p>
        </w:tc>
        <w:tc>
          <w:tcPr>
            <w:tcW w:w="2846" w:type="pct"/>
            <w:vAlign w:val="center"/>
          </w:tcPr>
          <w:p w:rsidR="00CA47BD" w:rsidRPr="00CB3838" w:rsidRDefault="00CA47BD" w:rsidP="00D71D19">
            <w:r w:rsidRPr="00CB3838">
              <w:t>ПК-1.5</w:t>
            </w:r>
            <w:proofErr w:type="gramStart"/>
            <w:r w:rsidRPr="00CB3838">
              <w:t xml:space="preserve"> З</w:t>
            </w:r>
            <w:proofErr w:type="gramEnd"/>
            <w:r w:rsidRPr="00CB3838">
              <w:t>нает историю формирования церковного богослуж</w:t>
            </w:r>
            <w:r w:rsidRPr="00CB3838">
              <w:t>е</w:t>
            </w:r>
            <w:r w:rsidRPr="00CB3838">
              <w:t>ния, сложения  нравственно-аскетического  учения  и  це</w:t>
            </w:r>
            <w:r w:rsidRPr="00CB3838">
              <w:t>р</w:t>
            </w:r>
            <w:r w:rsidRPr="00CB3838">
              <w:t>ковно-правовой системы.</w:t>
            </w:r>
          </w:p>
        </w:tc>
      </w:tr>
      <w:tr w:rsidR="00CA47BD" w:rsidRPr="00CB3838" w:rsidTr="00D71D19">
        <w:trPr>
          <w:jc w:val="center"/>
        </w:trPr>
        <w:tc>
          <w:tcPr>
            <w:tcW w:w="2154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  <w:jc w:val="center"/>
            </w:pPr>
            <w:r w:rsidRPr="00CB3838">
              <w:t xml:space="preserve">ПК-2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решать  задачи церковно-практической деятельности в  сфере деятельн</w:t>
            </w:r>
            <w:r w:rsidRPr="00CB3838">
              <w:t>о</w:t>
            </w:r>
            <w:r w:rsidRPr="00CB3838">
              <w:t>сти  религиозных</w:t>
            </w:r>
          </w:p>
        </w:tc>
        <w:tc>
          <w:tcPr>
            <w:tcW w:w="2846" w:type="pct"/>
            <w:vAlign w:val="center"/>
          </w:tcPr>
          <w:p w:rsidR="00CA47BD" w:rsidRPr="00CB3838" w:rsidRDefault="00CA47BD" w:rsidP="00D71D19">
            <w:r w:rsidRPr="00022E8D">
              <w:t>ПК-2.1</w:t>
            </w:r>
            <w:proofErr w:type="gramStart"/>
            <w:r w:rsidRPr="00022E8D">
              <w:t xml:space="preserve"> З</w:t>
            </w:r>
            <w:proofErr w:type="gramEnd"/>
            <w:r w:rsidRPr="00022E8D">
              <w:t>нает библейско-богословские основы пастырской деятельности</w:t>
            </w:r>
          </w:p>
        </w:tc>
      </w:tr>
      <w:tr w:rsidR="00CA47BD" w:rsidRPr="00CB3838" w:rsidTr="00D71D19">
        <w:trPr>
          <w:jc w:val="center"/>
        </w:trPr>
        <w:tc>
          <w:tcPr>
            <w:tcW w:w="2154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  <w:jc w:val="center"/>
            </w:pPr>
            <w:r w:rsidRPr="00CB3838">
              <w:t xml:space="preserve">ПК-2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решать  задачи церковно-практической деятельности в  сфере деятельн</w:t>
            </w:r>
            <w:r w:rsidRPr="00CB3838">
              <w:t>о</w:t>
            </w:r>
            <w:r w:rsidRPr="00CB3838">
              <w:t>сти  религиозных организаций</w:t>
            </w:r>
          </w:p>
        </w:tc>
        <w:tc>
          <w:tcPr>
            <w:tcW w:w="2846" w:type="pct"/>
            <w:vAlign w:val="center"/>
          </w:tcPr>
          <w:p w:rsidR="00CA47BD" w:rsidRPr="00CB3838" w:rsidRDefault="00CA47BD" w:rsidP="00D71D19">
            <w:r w:rsidRPr="00CB3838">
              <w:t>ПК-2.4</w:t>
            </w:r>
            <w:proofErr w:type="gramStart"/>
            <w:r w:rsidRPr="00CB3838">
              <w:t xml:space="preserve"> У</w:t>
            </w:r>
            <w:proofErr w:type="gramEnd"/>
            <w:r w:rsidRPr="00CB3838">
              <w:t>меет организовывать просветительскую и социал</w:t>
            </w:r>
            <w:r w:rsidRPr="00CB3838">
              <w:t>ь</w:t>
            </w:r>
            <w:r w:rsidRPr="00CB3838">
              <w:t>ную деятельность приходской общины</w:t>
            </w:r>
          </w:p>
        </w:tc>
      </w:tr>
    </w:tbl>
    <w:p w:rsidR="00CA47BD" w:rsidRDefault="00CA47BD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CA47BD" w:rsidRPr="00CB3838" w:rsidTr="00D71D19">
        <w:trPr>
          <w:tblHeader/>
        </w:trPr>
        <w:tc>
          <w:tcPr>
            <w:tcW w:w="1883" w:type="pct"/>
            <w:vAlign w:val="center"/>
            <w:hideMark/>
          </w:tcPr>
          <w:p w:rsidR="00CA47BD" w:rsidRPr="00CB3838" w:rsidRDefault="00CA47BD" w:rsidP="00D71D19">
            <w:pPr>
              <w:ind w:left="-108" w:right="-108"/>
              <w:contextualSpacing/>
              <w:jc w:val="center"/>
            </w:pPr>
            <w:r w:rsidRPr="00CB3838">
              <w:t>Код и наименование индикатора дост</w:t>
            </w:r>
            <w:r w:rsidRPr="00CB3838">
              <w:t>и</w:t>
            </w:r>
            <w:r w:rsidRPr="00CB3838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CA47BD" w:rsidRPr="00CB3838" w:rsidRDefault="00CA47BD" w:rsidP="00D71D19">
            <w:pPr>
              <w:jc w:val="center"/>
            </w:pPr>
            <w:r w:rsidRPr="00CB3838">
              <w:t xml:space="preserve">Результат </w:t>
            </w:r>
            <w:proofErr w:type="gramStart"/>
            <w:r w:rsidRPr="00CB3838">
              <w:t>обучения по дисциплине</w:t>
            </w:r>
            <w:proofErr w:type="gramEnd"/>
          </w:p>
        </w:tc>
      </w:tr>
      <w:tr w:rsidR="00CA47BD" w:rsidRPr="00CB3838" w:rsidTr="00D71D19">
        <w:trPr>
          <w:trHeight w:val="757"/>
        </w:trPr>
        <w:tc>
          <w:tcPr>
            <w:tcW w:w="1883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</w:pPr>
            <w:r w:rsidRPr="00CB3838">
              <w:t>УК-2.2</w:t>
            </w:r>
            <w:proofErr w:type="gramStart"/>
            <w:r w:rsidRPr="00CB3838">
              <w:t xml:space="preserve">  У</w:t>
            </w:r>
            <w:proofErr w:type="gramEnd"/>
            <w:r w:rsidRPr="00CB3838">
              <w:t>меет ставить задачи в рел</w:t>
            </w:r>
            <w:r w:rsidRPr="00CB3838">
              <w:t>и</w:t>
            </w:r>
            <w:r w:rsidRPr="00CB3838">
              <w:t>гиозной сфере и планировать собс</w:t>
            </w:r>
            <w:r w:rsidRPr="00CB3838">
              <w:t>т</w:t>
            </w:r>
            <w:r w:rsidRPr="00CB3838">
              <w:t>венную деятельность для их достиж</w:t>
            </w:r>
            <w:r w:rsidRPr="00CB3838">
              <w:t>е</w:t>
            </w:r>
            <w:r w:rsidRPr="00CB3838">
              <w:lastRenderedPageBreak/>
              <w:t xml:space="preserve">ния с учетом библейско-богословских, нравственно-аскетических, </w:t>
            </w:r>
            <w:proofErr w:type="spellStart"/>
            <w:r w:rsidRPr="00CB3838">
              <w:t>канонико-правовых</w:t>
            </w:r>
            <w:proofErr w:type="spellEnd"/>
            <w:r w:rsidRPr="00CB3838">
              <w:t xml:space="preserve"> ориентиров</w:t>
            </w:r>
          </w:p>
        </w:tc>
        <w:tc>
          <w:tcPr>
            <w:tcW w:w="3117" w:type="pct"/>
            <w:vAlign w:val="center"/>
            <w:hideMark/>
          </w:tcPr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lastRenderedPageBreak/>
              <w:t>Знает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>- все основные положения вероучения Церкви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 xml:space="preserve">- нормативные документы, регламентирующие деятельность </w:t>
            </w:r>
            <w:r w:rsidRPr="00CB3838">
              <w:lastRenderedPageBreak/>
              <w:t>Русской Православной Церкви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>- основы самоорганизации, планирование рабочего дня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rPr>
                <w:i/>
              </w:rPr>
              <w:t xml:space="preserve">- </w:t>
            </w:r>
            <w:r w:rsidRPr="00CB3838">
              <w:t xml:space="preserve">соотнесения нормативно-правовой и </w:t>
            </w:r>
            <w:proofErr w:type="spellStart"/>
            <w:r w:rsidRPr="00CB3838">
              <w:t>вероучительной</w:t>
            </w:r>
            <w:proofErr w:type="spellEnd"/>
            <w:r w:rsidRPr="00CB3838">
              <w:t xml:space="preserve"> термин</w:t>
            </w:r>
            <w:r w:rsidRPr="00CB3838">
              <w:t>о</w:t>
            </w:r>
            <w:r w:rsidRPr="00CB3838">
              <w:t>логии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t>- определения цели и задачи в религиозной сфере деятельности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t>- правильного планирования своей деятельности и деятельности подчиненных на приходе</w:t>
            </w:r>
          </w:p>
        </w:tc>
      </w:tr>
      <w:tr w:rsidR="00CA47BD" w:rsidRPr="00CB3838" w:rsidTr="00D71D19">
        <w:trPr>
          <w:trHeight w:val="888"/>
        </w:trPr>
        <w:tc>
          <w:tcPr>
            <w:tcW w:w="1883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</w:pPr>
            <w:r w:rsidRPr="00CB3838">
              <w:lastRenderedPageBreak/>
              <w:t>УК-10</w:t>
            </w:r>
            <w:r>
              <w:t>.1</w:t>
            </w:r>
            <w:r w:rsidRPr="00CB3838">
              <w:t xml:space="preserve">  </w:t>
            </w:r>
            <w:proofErr w:type="gramStart"/>
            <w:r w:rsidRPr="00CB3838">
              <w:t>Способен</w:t>
            </w:r>
            <w:proofErr w:type="gramEnd"/>
            <w:r w:rsidRPr="00CB3838">
              <w:t xml:space="preserve"> принимать обосн</w:t>
            </w:r>
            <w:r w:rsidRPr="00CB3838">
              <w:t>о</w:t>
            </w:r>
            <w:r w:rsidRPr="00CB3838">
              <w:t>ванные экономические решения в ра</w:t>
            </w:r>
            <w:r w:rsidRPr="00CB3838">
              <w:t>з</w:t>
            </w:r>
            <w:r w:rsidRPr="00CB3838">
              <w:t>личных областях жизнедеятельности</w:t>
            </w:r>
          </w:p>
        </w:tc>
        <w:tc>
          <w:tcPr>
            <w:tcW w:w="3117" w:type="pct"/>
            <w:vAlign w:val="center"/>
            <w:hideMark/>
          </w:tcPr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 xml:space="preserve">все основные права и обязанности Прихода как </w:t>
            </w:r>
            <w:proofErr w:type="spellStart"/>
            <w:r w:rsidRPr="00CB3838">
              <w:t>субьекта</w:t>
            </w:r>
            <w:proofErr w:type="spellEnd"/>
            <w:r w:rsidRPr="00CB3838">
              <w:t xml:space="preserve"> права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>- иерархию нормативных документов регламентирующих де</w:t>
            </w:r>
            <w:r w:rsidRPr="00CB3838">
              <w:t>я</w:t>
            </w:r>
            <w:r w:rsidRPr="00CB3838">
              <w:t>тельность прихода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>- нормы, регламентирующие ответственность за правонаруш</w:t>
            </w:r>
            <w:r w:rsidRPr="00CB3838">
              <w:t>е</w:t>
            </w:r>
            <w:r w:rsidRPr="00CB3838">
              <w:t xml:space="preserve">ния в отношении религиозных организаций 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>- ведения экономической и договорной деятельности прихода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</w:pPr>
            <w:r w:rsidRPr="00CB3838">
              <w:t>- обоснованного и эффективного ведения экономической де</w:t>
            </w:r>
            <w:r w:rsidRPr="00CB3838">
              <w:t>я</w:t>
            </w:r>
            <w:r w:rsidRPr="00CB3838">
              <w:t>тельности прихода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t>- правильного ведения бухгалтерской отчетности</w:t>
            </w:r>
          </w:p>
        </w:tc>
      </w:tr>
      <w:tr w:rsidR="00CA47BD" w:rsidRPr="00CB3838" w:rsidTr="00D71D19">
        <w:trPr>
          <w:trHeight w:val="888"/>
        </w:trPr>
        <w:tc>
          <w:tcPr>
            <w:tcW w:w="1883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</w:pPr>
            <w:r w:rsidRPr="00022E8D">
              <w:t>ПК-1.4</w:t>
            </w:r>
            <w:proofErr w:type="gramStart"/>
            <w:r w:rsidRPr="00022E8D">
              <w:t xml:space="preserve"> У</w:t>
            </w:r>
            <w:proofErr w:type="gramEnd"/>
            <w:r w:rsidRPr="00022E8D">
              <w:t>меет  осуществлять  церко</w:t>
            </w:r>
            <w:r w:rsidRPr="00022E8D">
              <w:t>в</w:t>
            </w:r>
            <w:r w:rsidRPr="00022E8D">
              <w:t>но-просветительскую деятельность</w:t>
            </w:r>
          </w:p>
        </w:tc>
        <w:tc>
          <w:tcPr>
            <w:tcW w:w="3117" w:type="pct"/>
            <w:vAlign w:val="center"/>
            <w:hideMark/>
          </w:tcPr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rFonts w:eastAsia="Arial Unicode MS"/>
                <w:color w:val="000000"/>
                <w:lang w:bidi="ru-RU"/>
              </w:rPr>
              <w:t xml:space="preserve"> - </w:t>
            </w:r>
            <w:r w:rsidRPr="00CB3838">
              <w:rPr>
                <w:rFonts w:eastAsia="Arial Unicode MS"/>
                <w:color w:val="000000"/>
                <w:lang w:bidi="ru-RU"/>
              </w:rPr>
              <w:t xml:space="preserve">нормативно-правовую базу по </w:t>
            </w:r>
            <w:r>
              <w:rPr>
                <w:rFonts w:eastAsia="Arial Unicode MS"/>
                <w:color w:val="000000"/>
                <w:lang w:bidi="ru-RU"/>
              </w:rPr>
              <w:t>осуществлению</w:t>
            </w:r>
            <w:r w:rsidRPr="00CB3838">
              <w:rPr>
                <w:rFonts w:eastAsia="Arial Unicode MS"/>
                <w:color w:val="000000"/>
                <w:lang w:bidi="ru-RU"/>
              </w:rPr>
              <w:t xml:space="preserve"> просветител</w:t>
            </w:r>
            <w:r w:rsidRPr="00CB3838">
              <w:rPr>
                <w:rFonts w:eastAsia="Arial Unicode MS"/>
                <w:color w:val="000000"/>
                <w:lang w:bidi="ru-RU"/>
              </w:rPr>
              <w:t>ь</w:t>
            </w:r>
            <w:r w:rsidRPr="00CB3838">
              <w:rPr>
                <w:rFonts w:eastAsia="Arial Unicode MS"/>
                <w:color w:val="000000"/>
                <w:lang w:bidi="ru-RU"/>
              </w:rPr>
              <w:t>ской и социальной деятельности приходской общины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 xml:space="preserve">- компетенцию органов управления приходом по </w:t>
            </w:r>
            <w:proofErr w:type="spellStart"/>
            <w:r>
              <w:rPr>
                <w:rFonts w:eastAsia="Arial Unicode MS"/>
                <w:color w:val="000000"/>
                <w:lang w:bidi="ru-RU"/>
              </w:rPr>
              <w:t>осущесвтл</w:t>
            </w:r>
            <w:r>
              <w:rPr>
                <w:rFonts w:eastAsia="Arial Unicode MS"/>
                <w:color w:val="000000"/>
                <w:lang w:bidi="ru-RU"/>
              </w:rPr>
              <w:t>е</w:t>
            </w:r>
            <w:r>
              <w:rPr>
                <w:rFonts w:eastAsia="Arial Unicode MS"/>
                <w:color w:val="000000"/>
                <w:lang w:bidi="ru-RU"/>
              </w:rPr>
              <w:t>нию</w:t>
            </w:r>
            <w:proofErr w:type="spellEnd"/>
            <w:r w:rsidRPr="00CB3838">
              <w:rPr>
                <w:rFonts w:eastAsia="Arial Unicode MS"/>
                <w:color w:val="000000"/>
                <w:lang w:bidi="ru-RU"/>
              </w:rPr>
              <w:t xml:space="preserve"> просветительской и социальной деятельности прихо</w:t>
            </w:r>
            <w:r w:rsidRPr="00CB3838">
              <w:rPr>
                <w:rFonts w:eastAsia="Arial Unicode MS"/>
                <w:color w:val="000000"/>
                <w:lang w:bidi="ru-RU"/>
              </w:rPr>
              <w:t>д</w:t>
            </w:r>
            <w:r w:rsidRPr="00CB3838">
              <w:rPr>
                <w:rFonts w:eastAsia="Arial Unicode MS"/>
                <w:color w:val="000000"/>
                <w:lang w:bidi="ru-RU"/>
              </w:rPr>
              <w:t>ской общины;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 xml:space="preserve">- основные права и обязанности прихода по </w:t>
            </w:r>
            <w:r>
              <w:rPr>
                <w:rFonts w:eastAsia="Arial Unicode MS"/>
                <w:color w:val="000000"/>
                <w:lang w:bidi="ru-RU"/>
              </w:rPr>
              <w:t>осуществлению</w:t>
            </w:r>
            <w:r w:rsidRPr="00CB3838">
              <w:rPr>
                <w:rFonts w:eastAsia="Arial Unicode MS"/>
                <w:color w:val="000000"/>
                <w:lang w:bidi="ru-RU"/>
              </w:rPr>
              <w:t xml:space="preserve"> просветительской и социальной деятельности приходской общины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rPr>
                <w:i/>
              </w:rPr>
              <w:t xml:space="preserve">- </w:t>
            </w:r>
            <w:r w:rsidRPr="00CB3838">
              <w:t xml:space="preserve">применения нормативных документов для </w:t>
            </w:r>
            <w:proofErr w:type="spellStart"/>
            <w:r>
              <w:t>осущесвтлению</w:t>
            </w:r>
            <w:proofErr w:type="spellEnd"/>
            <w:r w:rsidRPr="00CB3838">
              <w:t xml:space="preserve"> </w:t>
            </w:r>
            <w:r w:rsidRPr="00CB3838">
              <w:rPr>
                <w:rFonts w:eastAsia="Arial Unicode MS"/>
                <w:color w:val="000000"/>
                <w:lang w:bidi="ru-RU"/>
              </w:rPr>
              <w:t>просветительской и социальной деятельности приходской о</w:t>
            </w:r>
            <w:r w:rsidRPr="00CB3838">
              <w:rPr>
                <w:rFonts w:eastAsia="Arial Unicode MS"/>
                <w:color w:val="000000"/>
                <w:lang w:bidi="ru-RU"/>
              </w:rPr>
              <w:t>б</w:t>
            </w:r>
            <w:r w:rsidRPr="00CB3838">
              <w:rPr>
                <w:rFonts w:eastAsia="Arial Unicode MS"/>
                <w:color w:val="000000"/>
                <w:lang w:bidi="ru-RU"/>
              </w:rPr>
              <w:t>щины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i/>
              </w:rPr>
            </w:pPr>
            <w:r w:rsidRPr="00CB3838">
              <w:t xml:space="preserve">- участия прихода в </w:t>
            </w:r>
            <w:proofErr w:type="spellStart"/>
            <w:r w:rsidRPr="00CB3838">
              <w:t>грантовой</w:t>
            </w:r>
            <w:proofErr w:type="spellEnd"/>
            <w:r w:rsidRPr="00CB3838">
              <w:t xml:space="preserve"> деятельности 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t>- использовать полученные знания в пастырско-приходской де</w:t>
            </w:r>
            <w:r w:rsidRPr="00CB3838">
              <w:t>я</w:t>
            </w:r>
            <w:r w:rsidRPr="00CB3838">
              <w:t>тельности</w:t>
            </w:r>
            <w:r>
              <w:t xml:space="preserve"> </w:t>
            </w:r>
          </w:p>
        </w:tc>
      </w:tr>
      <w:tr w:rsidR="00CA47BD" w:rsidRPr="00CB3838" w:rsidTr="00D71D19">
        <w:trPr>
          <w:trHeight w:val="888"/>
        </w:trPr>
        <w:tc>
          <w:tcPr>
            <w:tcW w:w="1883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</w:pPr>
            <w:r w:rsidRPr="00CB3838">
              <w:t>ПК-1.5</w:t>
            </w:r>
            <w:proofErr w:type="gramStart"/>
            <w:r w:rsidRPr="00CB3838">
              <w:t xml:space="preserve"> З</w:t>
            </w:r>
            <w:proofErr w:type="gramEnd"/>
            <w:r w:rsidRPr="00CB3838">
              <w:t>нает историю формирования церковного богослужения, сложения  нравственно-аскетического  учения  и  церковно-правовой системы.</w:t>
            </w:r>
          </w:p>
        </w:tc>
        <w:tc>
          <w:tcPr>
            <w:tcW w:w="3117" w:type="pct"/>
            <w:vAlign w:val="center"/>
            <w:hideMark/>
          </w:tcPr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историю формирования церковного богослужения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историю сложения нравственно-аскетического учения;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историю церковно-правовой системы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rPr>
                <w:i/>
              </w:rPr>
              <w:t xml:space="preserve">- </w:t>
            </w:r>
            <w:r w:rsidRPr="00CB3838">
              <w:t xml:space="preserve">работы с богослужебной и </w:t>
            </w:r>
            <w:proofErr w:type="spellStart"/>
            <w:r w:rsidRPr="00CB3838">
              <w:t>святоотеческой</w:t>
            </w:r>
            <w:proofErr w:type="spellEnd"/>
            <w:r w:rsidRPr="00CB3838">
              <w:t xml:space="preserve"> литературой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i/>
              </w:rPr>
            </w:pPr>
            <w:r w:rsidRPr="00CB3838">
              <w:t>- объяснить основные каноны и правила Православной Церкви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CB3838">
              <w:t>- использовать полученные знания в пастырско-приходской де</w:t>
            </w:r>
            <w:r w:rsidRPr="00CB3838">
              <w:t>я</w:t>
            </w:r>
            <w:r w:rsidRPr="00CB3838">
              <w:t>тельности</w:t>
            </w:r>
          </w:p>
        </w:tc>
      </w:tr>
      <w:tr w:rsidR="00CA47BD" w:rsidRPr="00CB3838" w:rsidTr="00D71D19">
        <w:trPr>
          <w:trHeight w:val="888"/>
        </w:trPr>
        <w:tc>
          <w:tcPr>
            <w:tcW w:w="1883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</w:pPr>
            <w:r w:rsidRPr="00022E8D">
              <w:t>ПК-2.1</w:t>
            </w:r>
            <w:proofErr w:type="gramStart"/>
            <w:r w:rsidRPr="00022E8D">
              <w:t xml:space="preserve"> З</w:t>
            </w:r>
            <w:proofErr w:type="gramEnd"/>
            <w:r w:rsidRPr="00022E8D">
              <w:t>нает библейско-богословские основы пастырской деятельности</w:t>
            </w:r>
          </w:p>
        </w:tc>
        <w:tc>
          <w:tcPr>
            <w:tcW w:w="3117" w:type="pct"/>
            <w:vAlign w:val="center"/>
            <w:hideMark/>
          </w:tcPr>
          <w:p w:rsidR="00CA47BD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Знает</w:t>
            </w:r>
          </w:p>
          <w:p w:rsidR="00CA47BD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>
              <w:t xml:space="preserve">- </w:t>
            </w:r>
            <w:r w:rsidRPr="00022E8D">
              <w:t>библейско-богословские основы пастырской деятельности</w:t>
            </w:r>
            <w:r>
              <w:rPr>
                <w:b/>
                <w:i/>
              </w:rPr>
              <w:t xml:space="preserve"> </w:t>
            </w:r>
          </w:p>
          <w:p w:rsidR="00CA47BD" w:rsidRDefault="00CA47BD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b/>
                <w:i/>
              </w:rPr>
              <w:t>Имеет навыки (начального уровня)</w:t>
            </w:r>
          </w:p>
          <w:p w:rsidR="00CA47BD" w:rsidRDefault="00CA47BD" w:rsidP="00D71D19">
            <w:pPr>
              <w:adjustRightInd w:val="0"/>
              <w:contextualSpacing/>
              <w:jc w:val="both"/>
            </w:pPr>
            <w:r>
              <w:rPr>
                <w:i/>
              </w:rPr>
              <w:t xml:space="preserve">- </w:t>
            </w:r>
            <w:r w:rsidRPr="00981F00">
              <w:t xml:space="preserve">оперировать </w:t>
            </w:r>
            <w:proofErr w:type="spellStart"/>
            <w:r>
              <w:t>вероучительной</w:t>
            </w:r>
            <w:proofErr w:type="spellEnd"/>
            <w:r>
              <w:t xml:space="preserve"> </w:t>
            </w:r>
            <w:r w:rsidRPr="00E13AED">
              <w:t>терминологи</w:t>
            </w:r>
            <w:r>
              <w:t>ей в пастырской де</w:t>
            </w:r>
            <w:r>
              <w:t>я</w:t>
            </w:r>
            <w:r>
              <w:t>тельности</w:t>
            </w:r>
          </w:p>
          <w:p w:rsidR="00CA47BD" w:rsidRPr="00AC113F" w:rsidRDefault="00CA47BD" w:rsidP="00D71D19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AC113F">
              <w:rPr>
                <w:b/>
                <w:i/>
              </w:rPr>
              <w:t>Имеет навыки (основного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E13AED">
              <w:t xml:space="preserve">- </w:t>
            </w:r>
            <w:r>
              <w:t>определить методы для достижения конкретных задач в па</w:t>
            </w:r>
            <w:r>
              <w:t>с</w:t>
            </w:r>
            <w:r>
              <w:t>тырско-приходской деятельности</w:t>
            </w:r>
          </w:p>
        </w:tc>
      </w:tr>
      <w:tr w:rsidR="00CA47BD" w:rsidRPr="00CB3838" w:rsidTr="00D71D19">
        <w:trPr>
          <w:trHeight w:val="888"/>
        </w:trPr>
        <w:tc>
          <w:tcPr>
            <w:tcW w:w="1883" w:type="pct"/>
            <w:vAlign w:val="center"/>
          </w:tcPr>
          <w:p w:rsidR="00CA47BD" w:rsidRPr="00CB3838" w:rsidRDefault="00CA47BD" w:rsidP="00D71D19">
            <w:pPr>
              <w:ind w:right="-108"/>
              <w:contextualSpacing/>
            </w:pPr>
            <w:r w:rsidRPr="00CB3838">
              <w:lastRenderedPageBreak/>
              <w:t>ПК-2.4</w:t>
            </w:r>
            <w:proofErr w:type="gramStart"/>
            <w:r w:rsidRPr="00CB3838">
              <w:t xml:space="preserve"> У</w:t>
            </w:r>
            <w:proofErr w:type="gramEnd"/>
            <w:r w:rsidRPr="00CB3838">
              <w:t>меет организовывать просв</w:t>
            </w:r>
            <w:r w:rsidRPr="00CB3838">
              <w:t>е</w:t>
            </w:r>
            <w:r w:rsidRPr="00CB3838">
              <w:t>тительскую и социальную деятел</w:t>
            </w:r>
            <w:r w:rsidRPr="00CB3838">
              <w:t>ь</w:t>
            </w:r>
            <w:r w:rsidRPr="00CB3838">
              <w:t>ность приходской общины</w:t>
            </w:r>
          </w:p>
        </w:tc>
        <w:tc>
          <w:tcPr>
            <w:tcW w:w="3117" w:type="pct"/>
            <w:vAlign w:val="center"/>
            <w:hideMark/>
          </w:tcPr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Знает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нормативно-правовую базу по организации просветительской и социальной деятельности приходской общины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компетенцию органов управления приходом по организации просветительской и социальной деятельности приходской общины;</w:t>
            </w:r>
          </w:p>
          <w:p w:rsidR="00CA47BD" w:rsidRPr="00CB3838" w:rsidRDefault="00CA47BD" w:rsidP="00D71D19">
            <w:pPr>
              <w:tabs>
                <w:tab w:val="left" w:pos="667"/>
              </w:tabs>
              <w:ind w:left="360" w:hanging="360"/>
              <w:jc w:val="both"/>
              <w:rPr>
                <w:rFonts w:eastAsia="Arial Unicode MS"/>
                <w:color w:val="000000"/>
                <w:lang w:bidi="ru-RU"/>
              </w:rPr>
            </w:pPr>
            <w:r w:rsidRPr="00CB3838">
              <w:rPr>
                <w:rFonts w:eastAsia="Arial Unicode MS"/>
                <w:color w:val="000000"/>
                <w:lang w:bidi="ru-RU"/>
              </w:rPr>
              <w:t>- основные права и обязанности прихода по организации просв</w:t>
            </w:r>
            <w:r w:rsidRPr="00CB3838">
              <w:rPr>
                <w:rFonts w:eastAsia="Arial Unicode MS"/>
                <w:color w:val="000000"/>
                <w:lang w:bidi="ru-RU"/>
              </w:rPr>
              <w:t>е</w:t>
            </w:r>
            <w:r w:rsidRPr="00CB3838">
              <w:rPr>
                <w:rFonts w:eastAsia="Arial Unicode MS"/>
                <w:color w:val="000000"/>
                <w:lang w:bidi="ru-RU"/>
              </w:rPr>
              <w:t>тительской и социальной деятельности приходской общины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(начального уровня)</w:t>
            </w:r>
          </w:p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rPr>
                <w:i/>
              </w:rPr>
              <w:t xml:space="preserve">- </w:t>
            </w:r>
            <w:r w:rsidRPr="00CB3838">
              <w:t xml:space="preserve">применения нормативных документов для организации </w:t>
            </w:r>
            <w:r w:rsidRPr="00CB3838">
              <w:rPr>
                <w:rFonts w:eastAsia="Arial Unicode MS"/>
                <w:color w:val="000000"/>
                <w:lang w:bidi="ru-RU"/>
              </w:rPr>
              <w:t>пр</w:t>
            </w:r>
            <w:r w:rsidRPr="00CB3838">
              <w:rPr>
                <w:rFonts w:eastAsia="Arial Unicode MS"/>
                <w:color w:val="000000"/>
                <w:lang w:bidi="ru-RU"/>
              </w:rPr>
              <w:t>о</w:t>
            </w:r>
            <w:r w:rsidRPr="00CB3838">
              <w:rPr>
                <w:rFonts w:eastAsia="Arial Unicode MS"/>
                <w:color w:val="000000"/>
                <w:lang w:bidi="ru-RU"/>
              </w:rPr>
              <w:t>светительской и социальной деятельности приходской общины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i/>
              </w:rPr>
            </w:pPr>
            <w:r w:rsidRPr="00CB3838">
              <w:t xml:space="preserve">- участия прихода в </w:t>
            </w:r>
            <w:proofErr w:type="spellStart"/>
            <w:r w:rsidRPr="00CB3838">
              <w:t>грантовой</w:t>
            </w:r>
            <w:proofErr w:type="spellEnd"/>
            <w:r w:rsidRPr="00CB3838">
              <w:t xml:space="preserve"> деятельности 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rPr>
                <w:b/>
                <w:i/>
              </w:rPr>
              <w:t>Имеет навыки (основного уровня)</w:t>
            </w:r>
          </w:p>
          <w:p w:rsidR="00CA47BD" w:rsidRPr="00CB3838" w:rsidRDefault="00CA47BD" w:rsidP="00D71D19">
            <w:pPr>
              <w:adjustRightInd w:val="0"/>
              <w:contextualSpacing/>
              <w:rPr>
                <w:b/>
                <w:i/>
              </w:rPr>
            </w:pPr>
            <w:r w:rsidRPr="00CB3838">
              <w:t>- использовать полученные знания в пастырско-приходской де</w:t>
            </w:r>
            <w:r w:rsidRPr="00CB3838">
              <w:t>я</w:t>
            </w:r>
            <w:r w:rsidRPr="00CB3838">
              <w:t>тельности</w:t>
            </w:r>
          </w:p>
        </w:tc>
      </w:tr>
    </w:tbl>
    <w:p w:rsidR="00CA47BD" w:rsidRDefault="00CA47BD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  <w:jc w:val="center"/>
            </w:pPr>
            <w:r w:rsidRPr="00CB3838">
              <w:t>1.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jc w:val="both"/>
            </w:pPr>
            <w:r w:rsidRPr="00CB3838">
              <w:t>Правовой статус Русской Православной Церкви: ист</w:t>
            </w:r>
            <w:r w:rsidRPr="00CB3838">
              <w:t>о</w:t>
            </w:r>
            <w:r w:rsidRPr="00CB3838">
              <w:t>рический обзор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jc w:val="both"/>
            </w:pPr>
            <w:r w:rsidRPr="00CB3838">
              <w:t>Тема 1. Правовое положение Русской Православной Церкви до революции 1917 г.</w:t>
            </w:r>
          </w:p>
          <w:p w:rsidR="00CA47BD" w:rsidRPr="00CB3838" w:rsidRDefault="00CA47BD" w:rsidP="00D71D19">
            <w:pPr>
              <w:jc w:val="both"/>
            </w:pPr>
            <w:r w:rsidRPr="00CB3838">
              <w:t>Тема 2. Правовое положение Русской Православной Церкви в советский период</w:t>
            </w: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  <w:jc w:val="center"/>
            </w:pPr>
            <w:r w:rsidRPr="00CB3838">
              <w:t>2.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t>Устав Русской Правосла</w:t>
            </w:r>
            <w:r w:rsidRPr="00CB3838">
              <w:t>в</w:t>
            </w:r>
            <w:r w:rsidRPr="00CB3838">
              <w:t>ной Церкви 2000 года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t xml:space="preserve">Тема 1. Структура и основные положения Устава </w:t>
            </w: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  <w:jc w:val="center"/>
            </w:pPr>
            <w:r w:rsidRPr="00CB3838">
              <w:t>3.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  <w:rPr>
                <w:b/>
              </w:rPr>
            </w:pPr>
            <w:r w:rsidRPr="00CB3838">
              <w:t>Православный приход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jc w:val="both"/>
            </w:pPr>
            <w:r w:rsidRPr="00CB3838">
              <w:t xml:space="preserve">Тема 1. Понятие и основные признаки православного прихода. </w:t>
            </w:r>
          </w:p>
          <w:p w:rsidR="00CA47BD" w:rsidRPr="00CB3838" w:rsidRDefault="00CA47BD" w:rsidP="00D71D19">
            <w:pPr>
              <w:jc w:val="both"/>
            </w:pPr>
            <w:r w:rsidRPr="00CB3838">
              <w:t xml:space="preserve">Тема 2. Устав православного прихода. </w:t>
            </w: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  <w:jc w:val="center"/>
            </w:pPr>
            <w:r w:rsidRPr="00CB3838">
              <w:t>4.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t>Религиозная организация как субъект права. Имущ</w:t>
            </w:r>
            <w:r w:rsidRPr="00CB3838">
              <w:t>е</w:t>
            </w:r>
            <w:r w:rsidRPr="00CB3838">
              <w:t>ственное положение религ</w:t>
            </w:r>
            <w:r w:rsidRPr="00CB3838">
              <w:t>и</w:t>
            </w:r>
            <w:r w:rsidRPr="00CB3838">
              <w:t>озных организаций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jc w:val="both"/>
            </w:pPr>
            <w:r w:rsidRPr="00CB3838">
              <w:t>Тема 1. Особенности имущественных прав религиозных орг</w:t>
            </w:r>
            <w:r w:rsidRPr="00CB3838">
              <w:t>а</w:t>
            </w:r>
            <w:r w:rsidRPr="00CB3838">
              <w:t>низаций</w:t>
            </w:r>
          </w:p>
          <w:p w:rsidR="00CA47BD" w:rsidRPr="00CB3838" w:rsidRDefault="00CA47BD" w:rsidP="00D71D19">
            <w:pPr>
              <w:jc w:val="both"/>
            </w:pPr>
            <w:r w:rsidRPr="00CB3838">
              <w:t>Тема 2. Имущественные права на земельные участки религио</w:t>
            </w:r>
            <w:r w:rsidRPr="00CB3838">
              <w:t>з</w:t>
            </w:r>
            <w:r w:rsidRPr="00CB3838">
              <w:t>ных организаций</w:t>
            </w:r>
          </w:p>
          <w:p w:rsidR="00CA47BD" w:rsidRPr="00CB3838" w:rsidRDefault="00CA47BD" w:rsidP="00D71D19">
            <w:pPr>
              <w:jc w:val="both"/>
            </w:pP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  <w:jc w:val="center"/>
            </w:pPr>
            <w:r w:rsidRPr="00CB3838">
              <w:t>5.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adjustRightInd w:val="0"/>
              <w:contextualSpacing/>
            </w:pPr>
            <w:r w:rsidRPr="00CB3838">
              <w:t>Организация бухгалтерского учета и кадровая политика канонических подраздел</w:t>
            </w:r>
            <w:r w:rsidRPr="00CB3838">
              <w:t>е</w:t>
            </w:r>
            <w:r w:rsidRPr="00CB3838">
              <w:t>ний РПЦ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B3838" w:rsidRDefault="00CA47BD" w:rsidP="00D71D19">
            <w:pPr>
              <w:jc w:val="both"/>
            </w:pPr>
            <w:r w:rsidRPr="00CB3838">
              <w:t>Тема 1. Доходы и налогообложение религиозных организаций.</w:t>
            </w: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A47BD" w:rsidRDefault="00CA47BD" w:rsidP="00CA47BD">
            <w:pPr>
              <w:adjustRightInd w:val="0"/>
              <w:jc w:val="center"/>
              <w:rPr>
                <w:sz w:val="24"/>
                <w:szCs w:val="24"/>
              </w:rPr>
            </w:pPr>
            <w:r w:rsidRPr="00CA47BD">
              <w:rPr>
                <w:sz w:val="24"/>
                <w:szCs w:val="24"/>
              </w:rPr>
              <w:t>6.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A47BD" w:rsidRDefault="00CA47BD" w:rsidP="00D71D19">
            <w:pPr>
              <w:adjustRightInd w:val="0"/>
              <w:contextualSpacing/>
              <w:rPr>
                <w:sz w:val="24"/>
                <w:szCs w:val="24"/>
              </w:rPr>
            </w:pPr>
            <w:r w:rsidRPr="00CA47BD">
              <w:rPr>
                <w:rStyle w:val="12"/>
                <w:sz w:val="24"/>
                <w:szCs w:val="24"/>
              </w:rPr>
              <w:t>Административно-хозяйственная деятел</w:t>
            </w:r>
            <w:r w:rsidRPr="00CA47BD">
              <w:rPr>
                <w:rStyle w:val="12"/>
                <w:sz w:val="24"/>
                <w:szCs w:val="24"/>
              </w:rPr>
              <w:t>ь</w:t>
            </w:r>
            <w:r w:rsidRPr="00CA47BD">
              <w:rPr>
                <w:rStyle w:val="12"/>
                <w:sz w:val="24"/>
                <w:szCs w:val="24"/>
              </w:rPr>
              <w:t>ность. Внешнее и вну</w:t>
            </w:r>
            <w:r w:rsidRPr="00CA47BD">
              <w:rPr>
                <w:rStyle w:val="12"/>
                <w:sz w:val="24"/>
                <w:szCs w:val="24"/>
              </w:rPr>
              <w:t>т</w:t>
            </w:r>
            <w:r w:rsidRPr="00CA47BD">
              <w:rPr>
                <w:rStyle w:val="12"/>
                <w:sz w:val="24"/>
                <w:szCs w:val="24"/>
              </w:rPr>
              <w:t xml:space="preserve">реннее благоустройство храма. </w:t>
            </w:r>
            <w:proofErr w:type="spellStart"/>
            <w:r w:rsidRPr="00CA47BD">
              <w:rPr>
                <w:rStyle w:val="12"/>
                <w:sz w:val="24"/>
                <w:szCs w:val="24"/>
              </w:rPr>
              <w:t>Реставрационно</w:t>
            </w:r>
            <w:r w:rsidRPr="00CA47BD">
              <w:rPr>
                <w:rStyle w:val="12"/>
                <w:sz w:val="24"/>
                <w:szCs w:val="24"/>
              </w:rPr>
              <w:softHyphen/>
              <w:t>строительная</w:t>
            </w:r>
            <w:proofErr w:type="spellEnd"/>
            <w:r w:rsidRPr="00CA47BD">
              <w:rPr>
                <w:rStyle w:val="12"/>
                <w:sz w:val="24"/>
                <w:szCs w:val="24"/>
              </w:rPr>
              <w:t xml:space="preserve"> деятел</w:t>
            </w:r>
            <w:r w:rsidRPr="00CA47BD">
              <w:rPr>
                <w:rStyle w:val="12"/>
                <w:sz w:val="24"/>
                <w:szCs w:val="24"/>
              </w:rPr>
              <w:t>ь</w:t>
            </w:r>
            <w:r w:rsidRPr="00CA47BD">
              <w:rPr>
                <w:rStyle w:val="12"/>
                <w:sz w:val="24"/>
                <w:szCs w:val="24"/>
              </w:rPr>
              <w:t>ность прихода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A47BD" w:rsidRDefault="00CA47BD" w:rsidP="00D71D19">
            <w:pPr>
              <w:pStyle w:val="3"/>
              <w:shd w:val="clear" w:color="auto" w:fill="auto"/>
              <w:spacing w:before="0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A47BD">
              <w:rPr>
                <w:rStyle w:val="12"/>
                <w:sz w:val="24"/>
                <w:szCs w:val="24"/>
              </w:rPr>
              <w:t>Тема 1. Организация работы канцелярии. Хозяйственная служба. Охрана храма и прилегающей территории. Убо</w:t>
            </w:r>
            <w:r w:rsidRPr="00CA47BD">
              <w:rPr>
                <w:rStyle w:val="12"/>
                <w:sz w:val="24"/>
                <w:szCs w:val="24"/>
              </w:rPr>
              <w:t>р</w:t>
            </w:r>
            <w:r w:rsidRPr="00CA47BD">
              <w:rPr>
                <w:rStyle w:val="12"/>
                <w:sz w:val="24"/>
                <w:szCs w:val="24"/>
              </w:rPr>
              <w:t xml:space="preserve">ка храма. </w:t>
            </w:r>
            <w:proofErr w:type="spellStart"/>
            <w:r w:rsidRPr="00CA47BD">
              <w:rPr>
                <w:rStyle w:val="12"/>
                <w:sz w:val="24"/>
                <w:szCs w:val="24"/>
              </w:rPr>
              <w:t>Просфорня</w:t>
            </w:r>
            <w:proofErr w:type="spellEnd"/>
            <w:r w:rsidRPr="00CA47BD">
              <w:rPr>
                <w:rStyle w:val="12"/>
                <w:sz w:val="24"/>
                <w:szCs w:val="24"/>
              </w:rPr>
              <w:t>. Трапезная.</w:t>
            </w:r>
          </w:p>
          <w:p w:rsidR="00CA47BD" w:rsidRPr="00CA47BD" w:rsidRDefault="00CA47BD" w:rsidP="00D71D19">
            <w:pPr>
              <w:jc w:val="both"/>
              <w:rPr>
                <w:sz w:val="24"/>
                <w:szCs w:val="24"/>
              </w:rPr>
            </w:pPr>
            <w:r w:rsidRPr="00CA47BD">
              <w:rPr>
                <w:rStyle w:val="12"/>
                <w:sz w:val="24"/>
                <w:szCs w:val="24"/>
              </w:rPr>
              <w:t>Тема 2. Благоустройство алтарного пространства. Устро</w:t>
            </w:r>
            <w:r w:rsidRPr="00CA47BD">
              <w:rPr>
                <w:rStyle w:val="12"/>
                <w:sz w:val="24"/>
                <w:szCs w:val="24"/>
              </w:rPr>
              <w:t>й</w:t>
            </w:r>
            <w:r w:rsidRPr="00CA47BD">
              <w:rPr>
                <w:rStyle w:val="12"/>
                <w:sz w:val="24"/>
                <w:szCs w:val="24"/>
              </w:rPr>
              <w:t>ство иконостаса. Иконы в храме. Ризница. Росписи (н</w:t>
            </w:r>
            <w:r w:rsidRPr="00CA47BD">
              <w:rPr>
                <w:rStyle w:val="12"/>
                <w:sz w:val="24"/>
                <w:szCs w:val="24"/>
              </w:rPr>
              <w:t>а</w:t>
            </w:r>
            <w:r w:rsidRPr="00CA47BD">
              <w:rPr>
                <w:rStyle w:val="12"/>
                <w:sz w:val="24"/>
                <w:szCs w:val="24"/>
              </w:rPr>
              <w:t xml:space="preserve">стенные изображения). Утилизация церковного мусора. Освещение в храме. </w:t>
            </w:r>
          </w:p>
        </w:tc>
      </w:tr>
      <w:tr w:rsidR="00CA47BD" w:rsidRPr="00CB3838" w:rsidTr="00991B63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A47BD" w:rsidRDefault="00CA47BD" w:rsidP="00CA47BD">
            <w:pPr>
              <w:adjustRightInd w:val="0"/>
              <w:ind w:left="568" w:hanging="568"/>
              <w:jc w:val="center"/>
              <w:rPr>
                <w:sz w:val="24"/>
                <w:szCs w:val="24"/>
              </w:rPr>
            </w:pPr>
            <w:r w:rsidRPr="00CA47BD">
              <w:rPr>
                <w:sz w:val="24"/>
                <w:szCs w:val="24"/>
              </w:rPr>
              <w:t>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A47BD" w:rsidRDefault="00CA47BD" w:rsidP="00D71D19">
            <w:pPr>
              <w:adjustRightInd w:val="0"/>
              <w:contextualSpacing/>
              <w:rPr>
                <w:rStyle w:val="12"/>
                <w:sz w:val="24"/>
                <w:szCs w:val="24"/>
              </w:rPr>
            </w:pPr>
            <w:r w:rsidRPr="00CA47BD">
              <w:rPr>
                <w:rStyle w:val="12"/>
                <w:sz w:val="24"/>
                <w:szCs w:val="24"/>
              </w:rPr>
              <w:t>Социальная работа на приходе. Взаимодействие с Епархиальным управл</w:t>
            </w:r>
            <w:r w:rsidRPr="00CA47BD">
              <w:rPr>
                <w:rStyle w:val="12"/>
                <w:sz w:val="24"/>
                <w:szCs w:val="24"/>
              </w:rPr>
              <w:t>е</w:t>
            </w:r>
            <w:r w:rsidRPr="00CA47BD">
              <w:rPr>
                <w:rStyle w:val="12"/>
                <w:sz w:val="24"/>
                <w:szCs w:val="24"/>
              </w:rPr>
              <w:t>нием и государственными органами власти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7BD" w:rsidRPr="00CA47BD" w:rsidRDefault="00CA47BD" w:rsidP="00D71D19">
            <w:pPr>
              <w:pStyle w:val="3"/>
              <w:shd w:val="clear" w:color="auto" w:fill="auto"/>
              <w:spacing w:before="0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CA47BD">
              <w:rPr>
                <w:rStyle w:val="12"/>
                <w:sz w:val="24"/>
                <w:szCs w:val="24"/>
              </w:rPr>
              <w:t>Тема 1. Организация работы воскресной школы. Прихо</w:t>
            </w:r>
            <w:r w:rsidRPr="00CA47BD">
              <w:rPr>
                <w:rStyle w:val="12"/>
                <w:sz w:val="24"/>
                <w:szCs w:val="24"/>
              </w:rPr>
              <w:t>д</w:t>
            </w:r>
            <w:r w:rsidRPr="00CA47BD">
              <w:rPr>
                <w:rStyle w:val="12"/>
                <w:sz w:val="24"/>
                <w:szCs w:val="24"/>
              </w:rPr>
              <w:t>ская библиотека. Тема 2. Благотворительная деятельность. Издание приходского листка. Организация приходского сайта. Установка информационных стендов. Паломнич</w:t>
            </w:r>
            <w:r w:rsidRPr="00CA47BD">
              <w:rPr>
                <w:rStyle w:val="12"/>
                <w:sz w:val="24"/>
                <w:szCs w:val="24"/>
              </w:rPr>
              <w:t>е</w:t>
            </w:r>
            <w:r w:rsidRPr="00CA47BD">
              <w:rPr>
                <w:rStyle w:val="12"/>
                <w:sz w:val="24"/>
                <w:szCs w:val="24"/>
              </w:rPr>
              <w:t>ство.</w:t>
            </w:r>
          </w:p>
          <w:p w:rsidR="00CA47BD" w:rsidRPr="00CA47BD" w:rsidRDefault="00CA47BD" w:rsidP="00D71D19">
            <w:pPr>
              <w:pStyle w:val="3"/>
              <w:shd w:val="clear" w:color="auto" w:fill="auto"/>
              <w:spacing w:before="0"/>
              <w:ind w:firstLine="0"/>
              <w:rPr>
                <w:rStyle w:val="12"/>
                <w:sz w:val="24"/>
                <w:szCs w:val="24"/>
              </w:rPr>
            </w:pPr>
          </w:p>
        </w:tc>
      </w:tr>
    </w:tbl>
    <w:p w:rsidR="00B5087B" w:rsidRDefault="00B5087B"/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415199"/>
    <w:rsid w:val="00440BF6"/>
    <w:rsid w:val="00440C2B"/>
    <w:rsid w:val="004E16E9"/>
    <w:rsid w:val="004E6E76"/>
    <w:rsid w:val="005767CE"/>
    <w:rsid w:val="0059081A"/>
    <w:rsid w:val="005B4008"/>
    <w:rsid w:val="00613464"/>
    <w:rsid w:val="00662538"/>
    <w:rsid w:val="006667A6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91B63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92A42"/>
    <w:rsid w:val="00C95BDE"/>
    <w:rsid w:val="00CA47BD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A6FB1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A4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3"/>
    <w:rsid w:val="00CA47B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d"/>
    <w:rsid w:val="00CA47BD"/>
    <w:pPr>
      <w:shd w:val="clear" w:color="auto" w:fill="FFFFFF"/>
      <w:autoSpaceDE/>
      <w:autoSpaceDN/>
      <w:spacing w:before="240" w:line="216" w:lineRule="exact"/>
      <w:ind w:hanging="360"/>
      <w:jc w:val="both"/>
    </w:pPr>
    <w:rPr>
      <w:rFonts w:cstheme="minorBid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2021-11-15T00:56:00Z</cp:lastPrinted>
  <dcterms:created xsi:type="dcterms:W3CDTF">2024-01-21T17:22:00Z</dcterms:created>
  <dcterms:modified xsi:type="dcterms:W3CDTF">2024-01-21T17:22:00Z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