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296C9A">
        <w:rPr>
          <w:bCs w:val="0"/>
          <w:sz w:val="36"/>
          <w:szCs w:val="36"/>
          <w:lang w:eastAsia="ru-RU"/>
        </w:rPr>
        <w:t>1</w:t>
      </w:r>
      <w:r w:rsidR="00794EE1">
        <w:rPr>
          <w:bCs w:val="0"/>
          <w:sz w:val="36"/>
          <w:szCs w:val="36"/>
          <w:lang w:eastAsia="ru-RU"/>
        </w:rPr>
        <w:t>9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794EE1" w:rsidRPr="00794EE1">
        <w:rPr>
          <w:iCs/>
          <w:sz w:val="32"/>
          <w:szCs w:val="32"/>
        </w:rPr>
        <w:t>Новейшие нормативные документы Русской Пр</w:t>
      </w:r>
      <w:r w:rsidR="00794EE1" w:rsidRPr="00794EE1">
        <w:rPr>
          <w:iCs/>
          <w:sz w:val="32"/>
          <w:szCs w:val="32"/>
        </w:rPr>
        <w:t>а</w:t>
      </w:r>
      <w:r w:rsidR="00794EE1" w:rsidRPr="00794EE1">
        <w:rPr>
          <w:iCs/>
          <w:sz w:val="32"/>
          <w:szCs w:val="32"/>
        </w:rPr>
        <w:t>вославной Церкви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79694D" w:rsidRPr="008C6F7B" w:rsidRDefault="0079694D" w:rsidP="0079694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79694D" w:rsidP="0079694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79694D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79694D" w:rsidRPr="00950950" w:rsidRDefault="0079694D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79694D" w:rsidRPr="00950950" w:rsidRDefault="0079694D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79694D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79694D" w:rsidRPr="00950950" w:rsidRDefault="0079694D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79694D" w:rsidRPr="00950950" w:rsidRDefault="0079694D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79694D" w:rsidRPr="00950950" w:rsidTr="00F05BFA">
        <w:trPr>
          <w:trHeight w:val="276"/>
        </w:trPr>
        <w:tc>
          <w:tcPr>
            <w:tcW w:w="2564" w:type="pct"/>
          </w:tcPr>
          <w:p w:rsidR="0079694D" w:rsidRPr="00950950" w:rsidRDefault="0079694D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79694D" w:rsidRPr="00950950" w:rsidRDefault="0079694D" w:rsidP="00F05BFA">
            <w:pPr>
              <w:pStyle w:val="TableParagraph"/>
              <w:spacing w:before="98"/>
              <w:ind w:left="62"/>
              <w:jc w:val="center"/>
            </w:pPr>
            <w:r>
              <w:t>10</w:t>
            </w:r>
          </w:p>
        </w:tc>
      </w:tr>
      <w:tr w:rsidR="0079694D" w:rsidRPr="00950950" w:rsidTr="00F05BFA">
        <w:trPr>
          <w:trHeight w:val="275"/>
        </w:trPr>
        <w:tc>
          <w:tcPr>
            <w:tcW w:w="2564" w:type="pct"/>
          </w:tcPr>
          <w:p w:rsidR="0079694D" w:rsidRPr="00950950" w:rsidRDefault="0079694D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79694D" w:rsidRPr="00950950" w:rsidRDefault="0079694D" w:rsidP="00F05BFA">
            <w:pPr>
              <w:pStyle w:val="TableParagraph"/>
              <w:spacing w:before="97"/>
              <w:ind w:left="62"/>
              <w:jc w:val="center"/>
            </w:pPr>
            <w:r>
              <w:t>89</w:t>
            </w:r>
          </w:p>
        </w:tc>
      </w:tr>
      <w:tr w:rsidR="0079694D" w:rsidRPr="00950950" w:rsidTr="00F05BFA">
        <w:trPr>
          <w:trHeight w:val="275"/>
        </w:trPr>
        <w:tc>
          <w:tcPr>
            <w:tcW w:w="2564" w:type="pct"/>
          </w:tcPr>
          <w:p w:rsidR="0079694D" w:rsidRPr="00950950" w:rsidRDefault="0079694D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79694D" w:rsidRDefault="0079694D" w:rsidP="00F05BFA">
            <w:pPr>
              <w:pStyle w:val="TableParagraph"/>
              <w:spacing w:before="97"/>
              <w:ind w:left="62"/>
              <w:jc w:val="center"/>
            </w:pPr>
            <w:r>
              <w:t>9</w:t>
            </w:r>
          </w:p>
        </w:tc>
      </w:tr>
      <w:tr w:rsidR="0079694D" w:rsidRPr="00950950" w:rsidTr="00F05BFA">
        <w:trPr>
          <w:trHeight w:val="551"/>
        </w:trPr>
        <w:tc>
          <w:tcPr>
            <w:tcW w:w="2564" w:type="pct"/>
          </w:tcPr>
          <w:p w:rsidR="0079694D" w:rsidRPr="00950950" w:rsidRDefault="0079694D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79694D" w:rsidRPr="00950950" w:rsidRDefault="0079694D" w:rsidP="0079694D">
            <w:pPr>
              <w:pStyle w:val="TableParagraph"/>
              <w:ind w:left="62"/>
              <w:jc w:val="center"/>
            </w:pPr>
            <w:r>
              <w:t>Экзамен</w:t>
            </w:r>
            <w:r>
              <w:t xml:space="preserve"> - </w:t>
            </w:r>
            <w:r>
              <w:t>4</w:t>
            </w:r>
            <w:r>
              <w:t xml:space="preserve"> курс</w:t>
            </w:r>
          </w:p>
        </w:tc>
      </w:tr>
      <w:tr w:rsidR="0079694D" w:rsidRPr="00950950" w:rsidTr="00F05BFA">
        <w:trPr>
          <w:trHeight w:val="275"/>
        </w:trPr>
        <w:tc>
          <w:tcPr>
            <w:tcW w:w="2564" w:type="pct"/>
          </w:tcPr>
          <w:p w:rsidR="0079694D" w:rsidRPr="00950950" w:rsidRDefault="0079694D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79694D" w:rsidRPr="00950950" w:rsidRDefault="0079694D" w:rsidP="0079694D">
            <w:pPr>
              <w:pStyle w:val="TableParagraph"/>
              <w:spacing w:before="97"/>
              <w:ind w:left="62"/>
              <w:jc w:val="center"/>
            </w:pPr>
            <w:r>
              <w:t>108</w:t>
            </w:r>
            <w:r>
              <w:t>/</w:t>
            </w:r>
            <w:r>
              <w:t>3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79694D">
        <w:rPr>
          <w:u w:val="single"/>
        </w:rPr>
        <w:t>Подготовка служителей и религиозного пе</w:t>
      </w:r>
      <w:r w:rsidR="0079694D">
        <w:rPr>
          <w:u w:val="single"/>
        </w:rPr>
        <w:t>р</w:t>
      </w:r>
      <w:r w:rsidR="0079694D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59081A" w:rsidRDefault="0059081A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794EE1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794EE1" w:rsidRPr="006C6D6B" w:rsidRDefault="00794EE1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794EE1" w:rsidRPr="006C6D6B" w:rsidRDefault="00794EE1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794EE1" w:rsidRPr="006C6D6B" w:rsidRDefault="00794EE1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794EE1" w:rsidRPr="006C6D6B" w:rsidTr="00D71D19">
        <w:trPr>
          <w:trHeight w:val="1400"/>
          <w:jc w:val="center"/>
        </w:trPr>
        <w:tc>
          <w:tcPr>
            <w:tcW w:w="1908" w:type="pct"/>
            <w:vMerge w:val="restart"/>
            <w:vAlign w:val="center"/>
          </w:tcPr>
          <w:p w:rsidR="00794EE1" w:rsidRPr="003C26F5" w:rsidRDefault="00794EE1" w:rsidP="00D71D19">
            <w:pPr>
              <w:ind w:right="-108"/>
              <w:contextualSpacing/>
              <w:jc w:val="center"/>
            </w:pPr>
            <w:r w:rsidRPr="003C26F5">
              <w:t>УК-2  Способен  определять  круг  з</w:t>
            </w:r>
            <w:r w:rsidRPr="003C26F5">
              <w:t>а</w:t>
            </w:r>
            <w:r w:rsidRPr="003C26F5">
              <w:t>дач  в рамках  поставленной  цели  в  религиозной сфере  и  выбирать  опт</w:t>
            </w:r>
            <w:r w:rsidRPr="003C26F5">
              <w:t>и</w:t>
            </w:r>
            <w:r w:rsidRPr="003C26F5">
              <w:t>мальные  способы их  решения  с  уч</w:t>
            </w:r>
            <w:r w:rsidRPr="003C26F5">
              <w:t>е</w:t>
            </w:r>
            <w:r w:rsidRPr="003C26F5">
              <w:t>том  мировоззренческих, ценностных,  нравственных  и  правовых ориентиров,  имеющихся  ресурсов  и ограничений</w:t>
            </w:r>
          </w:p>
        </w:tc>
        <w:tc>
          <w:tcPr>
            <w:tcW w:w="3092" w:type="pct"/>
            <w:vAlign w:val="center"/>
          </w:tcPr>
          <w:p w:rsidR="00794EE1" w:rsidRPr="006C6D6B" w:rsidRDefault="00794EE1" w:rsidP="00D71D19">
            <w:r w:rsidRPr="00B259E7">
              <w:t>УК-2.1</w:t>
            </w:r>
            <w:proofErr w:type="gramStart"/>
            <w:r w:rsidRPr="00B259E7">
              <w:t xml:space="preserve"> З</w:t>
            </w:r>
            <w:proofErr w:type="gramEnd"/>
            <w:r w:rsidRPr="00B259E7">
              <w:t>нает возможные ресурсы и ограничения при постано</w:t>
            </w:r>
            <w:r w:rsidRPr="00B259E7">
              <w:t>в</w:t>
            </w:r>
            <w:r w:rsidRPr="00B259E7">
              <w:t>ке задач в религиозной сфере.</w:t>
            </w:r>
          </w:p>
        </w:tc>
      </w:tr>
      <w:tr w:rsidR="00794EE1" w:rsidRPr="006C6D6B" w:rsidTr="00D71D19">
        <w:trPr>
          <w:trHeight w:val="1695"/>
          <w:jc w:val="center"/>
        </w:trPr>
        <w:tc>
          <w:tcPr>
            <w:tcW w:w="0" w:type="auto"/>
            <w:vMerge/>
            <w:vAlign w:val="center"/>
            <w:hideMark/>
          </w:tcPr>
          <w:p w:rsidR="00794EE1" w:rsidRPr="003C26F5" w:rsidRDefault="00794EE1" w:rsidP="00D71D19">
            <w:pPr>
              <w:jc w:val="center"/>
            </w:pPr>
          </w:p>
        </w:tc>
        <w:tc>
          <w:tcPr>
            <w:tcW w:w="3092" w:type="pct"/>
            <w:vAlign w:val="center"/>
          </w:tcPr>
          <w:p w:rsidR="00794EE1" w:rsidRPr="006C6D6B" w:rsidRDefault="00794EE1" w:rsidP="00D71D19">
            <w:r>
              <w:t>УК-2.2</w:t>
            </w:r>
            <w:proofErr w:type="gramStart"/>
            <w:r>
              <w:t xml:space="preserve"> </w:t>
            </w:r>
            <w:r w:rsidRPr="00B259E7">
              <w:t>У</w:t>
            </w:r>
            <w:proofErr w:type="gramEnd"/>
            <w:r w:rsidRPr="00B259E7">
              <w:t>меет ставить задачи в религиозной сфере и планир</w:t>
            </w:r>
            <w:r w:rsidRPr="00B259E7">
              <w:t>о</w:t>
            </w:r>
            <w:r w:rsidRPr="00B259E7">
              <w:t xml:space="preserve">вать собственную деятельность для их достижения с учетом библейско-богословских, нравственно-аскетических, </w:t>
            </w:r>
            <w:proofErr w:type="spellStart"/>
            <w:r w:rsidRPr="00B259E7">
              <w:t>канонико-правовых</w:t>
            </w:r>
            <w:proofErr w:type="spellEnd"/>
            <w:r w:rsidRPr="00B259E7">
              <w:t xml:space="preserve"> ориентиров</w:t>
            </w:r>
          </w:p>
        </w:tc>
      </w:tr>
      <w:tr w:rsidR="00794EE1" w:rsidRPr="006C6D6B" w:rsidTr="00D71D19">
        <w:trPr>
          <w:trHeight w:val="1104"/>
          <w:jc w:val="center"/>
        </w:trPr>
        <w:tc>
          <w:tcPr>
            <w:tcW w:w="1908" w:type="pct"/>
            <w:vAlign w:val="center"/>
          </w:tcPr>
          <w:p w:rsidR="00794EE1" w:rsidRPr="003C26F5" w:rsidRDefault="00794EE1" w:rsidP="00D71D19">
            <w:pPr>
              <w:ind w:right="-108"/>
              <w:contextualSpacing/>
              <w:jc w:val="center"/>
            </w:pPr>
            <w:r w:rsidRPr="003C26F5">
              <w:t xml:space="preserve">УК-10  </w:t>
            </w:r>
            <w:proofErr w:type="gramStart"/>
            <w:r w:rsidRPr="003C26F5">
              <w:t>Способен</w:t>
            </w:r>
            <w:proofErr w:type="gramEnd"/>
            <w:r w:rsidRPr="003C26F5">
              <w:t xml:space="preserve"> принимать обосн</w:t>
            </w:r>
            <w:r w:rsidRPr="003C26F5">
              <w:t>о</w:t>
            </w:r>
            <w:r w:rsidRPr="003C26F5">
              <w:t>ванные экономические решения в ра</w:t>
            </w:r>
            <w:r w:rsidRPr="003C26F5">
              <w:t>з</w:t>
            </w:r>
            <w:r w:rsidRPr="003C26F5">
              <w:t>личных областях жизнедеятельности</w:t>
            </w:r>
          </w:p>
        </w:tc>
        <w:tc>
          <w:tcPr>
            <w:tcW w:w="3092" w:type="pct"/>
            <w:vAlign w:val="center"/>
          </w:tcPr>
          <w:p w:rsidR="00794EE1" w:rsidRPr="006C6D6B" w:rsidRDefault="00794EE1" w:rsidP="00D71D19">
            <w:r w:rsidRPr="00B259E7">
              <w:t>УК-10</w:t>
            </w:r>
            <w:r>
              <w:t>.1</w:t>
            </w:r>
            <w:r w:rsidRPr="00B259E7">
              <w:t xml:space="preserve">  </w:t>
            </w:r>
            <w:proofErr w:type="gramStart"/>
            <w:r w:rsidRPr="00B259E7">
              <w:t>Способен</w:t>
            </w:r>
            <w:proofErr w:type="gramEnd"/>
            <w:r w:rsidRPr="00B259E7"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794EE1" w:rsidRPr="006C6D6B" w:rsidTr="00D71D19">
        <w:trPr>
          <w:jc w:val="center"/>
        </w:trPr>
        <w:tc>
          <w:tcPr>
            <w:tcW w:w="0" w:type="auto"/>
            <w:vAlign w:val="center"/>
          </w:tcPr>
          <w:p w:rsidR="00794EE1" w:rsidRPr="003C26F5" w:rsidRDefault="00794EE1" w:rsidP="00D71D19">
            <w:r w:rsidRPr="003C26F5">
              <w:t xml:space="preserve">УК-11 </w:t>
            </w:r>
            <w:proofErr w:type="gramStart"/>
            <w:r w:rsidRPr="003C26F5">
              <w:t>Способен</w:t>
            </w:r>
            <w:proofErr w:type="gramEnd"/>
            <w:r w:rsidRPr="003C26F5">
              <w:t xml:space="preserve"> формировать нете</w:t>
            </w:r>
            <w:r w:rsidRPr="003C26F5">
              <w:t>р</w:t>
            </w:r>
            <w:r w:rsidRPr="003C26F5">
              <w:t>пимое отношение к коррупционному поведению</w:t>
            </w:r>
          </w:p>
        </w:tc>
        <w:tc>
          <w:tcPr>
            <w:tcW w:w="3092" w:type="pct"/>
            <w:vAlign w:val="center"/>
          </w:tcPr>
          <w:p w:rsidR="00794EE1" w:rsidRPr="006C6D6B" w:rsidRDefault="00794EE1" w:rsidP="00D71D19">
            <w:r w:rsidRPr="00B259E7">
              <w:t>УК-11</w:t>
            </w:r>
            <w:r>
              <w:t>.1</w:t>
            </w:r>
            <w:r w:rsidRPr="00B259E7">
              <w:t xml:space="preserve"> </w:t>
            </w:r>
            <w:proofErr w:type="gramStart"/>
            <w:r w:rsidRPr="00B259E7">
              <w:t>Способен</w:t>
            </w:r>
            <w:proofErr w:type="gramEnd"/>
            <w:r w:rsidRPr="00B259E7">
              <w:t xml:space="preserve"> формировать нетерпимое отношение к ко</w:t>
            </w:r>
            <w:r w:rsidRPr="00B259E7">
              <w:t>р</w:t>
            </w:r>
            <w:r w:rsidRPr="00B259E7">
              <w:t>рупционному поведению</w:t>
            </w:r>
          </w:p>
        </w:tc>
      </w:tr>
      <w:tr w:rsidR="00794EE1" w:rsidRPr="006C6D6B" w:rsidTr="00D71D19">
        <w:trPr>
          <w:jc w:val="center"/>
        </w:trPr>
        <w:tc>
          <w:tcPr>
            <w:tcW w:w="0" w:type="auto"/>
            <w:vAlign w:val="center"/>
          </w:tcPr>
          <w:p w:rsidR="00794EE1" w:rsidRPr="003C26F5" w:rsidRDefault="00794EE1" w:rsidP="00D71D19">
            <w:r w:rsidRPr="003C26F5">
              <w:t xml:space="preserve">ОПК-4 </w:t>
            </w:r>
            <w:proofErr w:type="gramStart"/>
            <w:r w:rsidRPr="003C26F5">
              <w:t>Способен</w:t>
            </w:r>
            <w:proofErr w:type="gramEnd"/>
            <w:r w:rsidRPr="003C26F5">
              <w:t xml:space="preserve">  применять  базовые знания  практико-ориентированных теологических дисциплин  при реш</w:t>
            </w:r>
            <w:r w:rsidRPr="003C26F5">
              <w:t>е</w:t>
            </w:r>
            <w:r w:rsidRPr="003C26F5">
              <w:t>нии теологических задач</w:t>
            </w:r>
          </w:p>
        </w:tc>
        <w:tc>
          <w:tcPr>
            <w:tcW w:w="3092" w:type="pct"/>
            <w:vAlign w:val="center"/>
          </w:tcPr>
          <w:p w:rsidR="00794EE1" w:rsidRPr="00B259E7" w:rsidRDefault="00794EE1" w:rsidP="00D71D19">
            <w:r w:rsidRPr="00B259E7">
              <w:t>ОПК-4.3</w:t>
            </w:r>
            <w:proofErr w:type="gramStart"/>
            <w:r w:rsidRPr="00B259E7">
              <w:t xml:space="preserve"> З</w:t>
            </w:r>
            <w:proofErr w:type="gramEnd"/>
            <w:r w:rsidRPr="00B259E7">
              <w:t>нает библейско-богословские и церковно-правовые основания деятельности Церкви в мире и умеет соотносить с ними конкретные задачи.</w:t>
            </w:r>
          </w:p>
        </w:tc>
      </w:tr>
      <w:tr w:rsidR="00794EE1" w:rsidRPr="006C6D6B" w:rsidTr="00D71D19">
        <w:trPr>
          <w:jc w:val="center"/>
        </w:trPr>
        <w:tc>
          <w:tcPr>
            <w:tcW w:w="0" w:type="auto"/>
            <w:vAlign w:val="center"/>
          </w:tcPr>
          <w:p w:rsidR="00794EE1" w:rsidRPr="003C26F5" w:rsidRDefault="00794EE1" w:rsidP="00D71D19">
            <w:r w:rsidRPr="003C26F5">
              <w:t xml:space="preserve">ПК-1 </w:t>
            </w:r>
            <w:proofErr w:type="gramStart"/>
            <w:r w:rsidRPr="003C26F5">
              <w:t>Способен</w:t>
            </w:r>
            <w:proofErr w:type="gramEnd"/>
            <w:r w:rsidRPr="003C26F5">
              <w:t xml:space="preserve"> использовать теолог</w:t>
            </w:r>
            <w:r w:rsidRPr="003C26F5">
              <w:t>и</w:t>
            </w:r>
            <w:r w:rsidRPr="003C26F5">
              <w:t>ческие знания в решении задач це</w:t>
            </w:r>
            <w:r w:rsidRPr="003C26F5">
              <w:t>р</w:t>
            </w:r>
            <w:r w:rsidRPr="003C26F5">
              <w:t>ковно-практической деятельности</w:t>
            </w:r>
          </w:p>
        </w:tc>
        <w:tc>
          <w:tcPr>
            <w:tcW w:w="3092" w:type="pct"/>
            <w:vAlign w:val="center"/>
          </w:tcPr>
          <w:p w:rsidR="00794EE1" w:rsidRPr="00B259E7" w:rsidRDefault="00794EE1" w:rsidP="00D71D19">
            <w:r w:rsidRPr="00B259E7">
              <w:t>ПК-1.5</w:t>
            </w:r>
            <w:proofErr w:type="gramStart"/>
            <w:r w:rsidRPr="00B259E7">
              <w:t xml:space="preserve"> З</w:t>
            </w:r>
            <w:proofErr w:type="gramEnd"/>
            <w:r w:rsidRPr="00B259E7">
              <w:t>нает историю формирования церковного богослужения, сложения  нравственно-аскетического  учения  и  церковно-правовой системы.</w:t>
            </w:r>
          </w:p>
        </w:tc>
      </w:tr>
    </w:tbl>
    <w:p w:rsidR="00794EE1" w:rsidRDefault="00794EE1">
      <w:pPr>
        <w:pStyle w:val="a4"/>
        <w:spacing w:after="8"/>
        <w:ind w:left="222" w:right="23"/>
      </w:pPr>
    </w:p>
    <w:p w:rsidR="000A76A8" w:rsidRDefault="000A76A8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794EE1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794EE1" w:rsidRPr="006C6D6B" w:rsidRDefault="00794EE1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794EE1" w:rsidRPr="006C6D6B" w:rsidRDefault="00794EE1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794EE1" w:rsidRPr="006C6D6B" w:rsidTr="00D71D19">
        <w:trPr>
          <w:trHeight w:val="757"/>
        </w:trPr>
        <w:tc>
          <w:tcPr>
            <w:tcW w:w="1883" w:type="pct"/>
            <w:vAlign w:val="center"/>
          </w:tcPr>
          <w:p w:rsidR="00794EE1" w:rsidRPr="006C6D6B" w:rsidRDefault="00794EE1" w:rsidP="00D71D19">
            <w:pPr>
              <w:ind w:right="-108"/>
              <w:contextualSpacing/>
            </w:pPr>
            <w:r w:rsidRPr="00B259E7">
              <w:t>УК-2.1</w:t>
            </w:r>
            <w:proofErr w:type="gramStart"/>
            <w:r w:rsidRPr="00B259E7">
              <w:t xml:space="preserve"> З</w:t>
            </w:r>
            <w:proofErr w:type="gramEnd"/>
            <w:r w:rsidRPr="00B259E7">
              <w:t>нает возможные ресурсы и ограничения при постановке задач в религиозной сфере.</w:t>
            </w:r>
          </w:p>
        </w:tc>
        <w:tc>
          <w:tcPr>
            <w:tcW w:w="3117" w:type="pct"/>
            <w:vAlign w:val="center"/>
            <w:hideMark/>
          </w:tcPr>
          <w:p w:rsidR="00794EE1" w:rsidRDefault="00794EE1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все основные </w:t>
            </w:r>
            <w:r>
              <w:t>правовые положения</w:t>
            </w:r>
            <w:r w:rsidRPr="00E13AED">
              <w:t xml:space="preserve"> Церкви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</w:t>
            </w:r>
            <w:r>
              <w:t xml:space="preserve">нормативные </w:t>
            </w:r>
            <w:proofErr w:type="gramStart"/>
            <w:r>
              <w:t>документы</w:t>
            </w:r>
            <w:proofErr w:type="gramEnd"/>
            <w:r>
              <w:t xml:space="preserve"> регламентирующие жизнь Церкви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</w:t>
            </w:r>
            <w:r>
              <w:t xml:space="preserve">церковно-правовую </w:t>
            </w:r>
            <w:r w:rsidRPr="00E13AED">
              <w:t>терминологию</w:t>
            </w:r>
          </w:p>
          <w:p w:rsidR="00794EE1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>Имеет навыки (начального уровня)</w:t>
            </w:r>
          </w:p>
          <w:p w:rsidR="00794EE1" w:rsidRDefault="00794EE1" w:rsidP="00D71D19">
            <w:pPr>
              <w:adjustRightInd w:val="0"/>
              <w:contextualSpacing/>
              <w:jc w:val="both"/>
            </w:pPr>
            <w:r>
              <w:rPr>
                <w:i/>
              </w:rPr>
              <w:t xml:space="preserve">- </w:t>
            </w:r>
            <w:r w:rsidRPr="00981F00">
              <w:t xml:space="preserve">оперировать </w:t>
            </w:r>
            <w:r>
              <w:t xml:space="preserve">церковно-правовой </w:t>
            </w:r>
            <w:r w:rsidRPr="00E13AED">
              <w:t>терминологи</w:t>
            </w:r>
            <w:r>
              <w:t>ей</w:t>
            </w:r>
          </w:p>
          <w:p w:rsidR="00794EE1" w:rsidRPr="00FB60DD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 xml:space="preserve">- </w:t>
            </w:r>
            <w:proofErr w:type="gramStart"/>
            <w:r w:rsidRPr="00981F00">
              <w:t>объяснить</w:t>
            </w:r>
            <w:proofErr w:type="gramEnd"/>
            <w:r w:rsidRPr="00981F00">
              <w:t xml:space="preserve"> </w:t>
            </w:r>
            <w:r>
              <w:t>как работают новые нормативные документы в жи</w:t>
            </w:r>
            <w:r>
              <w:t>з</w:t>
            </w:r>
            <w:r>
              <w:t>ни Церкви</w:t>
            </w:r>
          </w:p>
          <w:p w:rsidR="00794EE1" w:rsidRPr="00AC113F" w:rsidRDefault="00794EE1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C113F">
              <w:rPr>
                <w:b/>
                <w:i/>
              </w:rPr>
              <w:t>Имеет навыки (основного уровня)</w:t>
            </w:r>
          </w:p>
          <w:p w:rsidR="00794EE1" w:rsidRPr="00FB60DD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 w:rsidRPr="00E13AED">
              <w:t xml:space="preserve">- </w:t>
            </w:r>
            <w:r>
              <w:t>применения нормативных документов в приходской практике</w:t>
            </w:r>
          </w:p>
        </w:tc>
      </w:tr>
      <w:tr w:rsidR="00794EE1" w:rsidRPr="006C6D6B" w:rsidTr="00D71D19">
        <w:trPr>
          <w:trHeight w:val="757"/>
        </w:trPr>
        <w:tc>
          <w:tcPr>
            <w:tcW w:w="1883" w:type="pct"/>
            <w:vAlign w:val="center"/>
          </w:tcPr>
          <w:p w:rsidR="00794EE1" w:rsidRPr="00B259E7" w:rsidRDefault="00794EE1" w:rsidP="00D71D19">
            <w:pPr>
              <w:ind w:right="-108"/>
              <w:contextualSpacing/>
            </w:pPr>
            <w:r>
              <w:t>УК-2.2</w:t>
            </w:r>
            <w:proofErr w:type="gramStart"/>
            <w:r>
              <w:t xml:space="preserve"> </w:t>
            </w:r>
            <w:r w:rsidRPr="00B259E7">
              <w:t>У</w:t>
            </w:r>
            <w:proofErr w:type="gramEnd"/>
            <w:r w:rsidRPr="00B259E7">
              <w:t>меет ставить задачи в религ</w:t>
            </w:r>
            <w:r w:rsidRPr="00B259E7">
              <w:t>и</w:t>
            </w:r>
            <w:r w:rsidRPr="00B259E7">
              <w:t>озной сфере и планировать собстве</w:t>
            </w:r>
            <w:r w:rsidRPr="00B259E7">
              <w:t>н</w:t>
            </w:r>
            <w:r w:rsidRPr="00B259E7">
              <w:t>ную деятельность для их достижения с учетом библейско-богословских, нра</w:t>
            </w:r>
            <w:r w:rsidRPr="00B259E7">
              <w:t>в</w:t>
            </w:r>
            <w:r w:rsidRPr="00B259E7">
              <w:t xml:space="preserve">ственно-аскетических, </w:t>
            </w:r>
            <w:proofErr w:type="spellStart"/>
            <w:r w:rsidRPr="00B259E7">
              <w:t>канонико-правовых</w:t>
            </w:r>
            <w:proofErr w:type="spellEnd"/>
            <w:r w:rsidRPr="00B259E7">
              <w:t xml:space="preserve"> ориентиров</w:t>
            </w:r>
          </w:p>
        </w:tc>
        <w:tc>
          <w:tcPr>
            <w:tcW w:w="3117" w:type="pct"/>
            <w:vAlign w:val="center"/>
          </w:tcPr>
          <w:p w:rsidR="00794EE1" w:rsidRDefault="00794EE1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все основные </w:t>
            </w:r>
            <w:r>
              <w:t>положения вероучения</w:t>
            </w:r>
            <w:r w:rsidRPr="00E13AED">
              <w:t xml:space="preserve"> Церкви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</w:t>
            </w:r>
            <w:r>
              <w:t xml:space="preserve">нормативные </w:t>
            </w:r>
            <w:proofErr w:type="gramStart"/>
            <w:r>
              <w:t>документы</w:t>
            </w:r>
            <w:proofErr w:type="gramEnd"/>
            <w:r>
              <w:t xml:space="preserve"> регламентирующие жизнь Церкви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</w:t>
            </w:r>
            <w:r>
              <w:t>основы самоорганизации, планирование рабочего дня</w:t>
            </w:r>
          </w:p>
          <w:p w:rsidR="00794EE1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>Имеет навыки (начального уровня)</w:t>
            </w:r>
          </w:p>
          <w:p w:rsidR="00794EE1" w:rsidRDefault="00794EE1" w:rsidP="00D71D19">
            <w:pPr>
              <w:adjustRightInd w:val="0"/>
              <w:contextualSpacing/>
              <w:jc w:val="both"/>
            </w:pPr>
            <w:r>
              <w:rPr>
                <w:i/>
              </w:rPr>
              <w:t xml:space="preserve">- </w:t>
            </w:r>
            <w:r w:rsidRPr="00981F00">
              <w:t xml:space="preserve">оперировать </w:t>
            </w:r>
            <w:r>
              <w:t xml:space="preserve">церковно-правовой и </w:t>
            </w:r>
            <w:proofErr w:type="spellStart"/>
            <w:r>
              <w:t>вероучительной</w:t>
            </w:r>
            <w:proofErr w:type="spellEnd"/>
            <w:r>
              <w:t xml:space="preserve"> </w:t>
            </w:r>
            <w:r w:rsidRPr="00E13AED">
              <w:t>терминол</w:t>
            </w:r>
            <w:r w:rsidRPr="00E13AED">
              <w:t>о</w:t>
            </w:r>
            <w:r w:rsidRPr="00E13AED">
              <w:t>ги</w:t>
            </w:r>
            <w:r>
              <w:t>ей</w:t>
            </w:r>
          </w:p>
          <w:p w:rsidR="00794EE1" w:rsidRPr="00FB60DD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>- определения цели и задачи в религиозной сфере деятельности</w:t>
            </w:r>
          </w:p>
          <w:p w:rsidR="00794EE1" w:rsidRPr="00AC113F" w:rsidRDefault="00794EE1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C113F">
              <w:rPr>
                <w:b/>
                <w:i/>
              </w:rPr>
              <w:t>Имеет навыки (основного уровня)</w:t>
            </w:r>
          </w:p>
          <w:p w:rsidR="00794EE1" w:rsidRPr="00FB60DD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 w:rsidRPr="00E13AED">
              <w:t xml:space="preserve">- </w:t>
            </w:r>
            <w:r>
              <w:t>правильного планирования своей деятельности и деятельности подчиненных на приходе</w:t>
            </w:r>
          </w:p>
        </w:tc>
      </w:tr>
      <w:tr w:rsidR="00794EE1" w:rsidRPr="006C6D6B" w:rsidTr="00D71D19">
        <w:trPr>
          <w:trHeight w:val="757"/>
        </w:trPr>
        <w:tc>
          <w:tcPr>
            <w:tcW w:w="1883" w:type="pct"/>
            <w:vAlign w:val="center"/>
          </w:tcPr>
          <w:p w:rsidR="00794EE1" w:rsidRPr="006C6D6B" w:rsidRDefault="00794EE1" w:rsidP="00D71D19">
            <w:r w:rsidRPr="00B259E7">
              <w:t>УК-10</w:t>
            </w:r>
            <w:r>
              <w:t>.1</w:t>
            </w:r>
            <w:r w:rsidRPr="00B259E7">
              <w:t xml:space="preserve">  </w:t>
            </w:r>
            <w:proofErr w:type="gramStart"/>
            <w:r w:rsidRPr="00B259E7">
              <w:t>Способен</w:t>
            </w:r>
            <w:proofErr w:type="gramEnd"/>
            <w:r w:rsidRPr="00B259E7">
              <w:t xml:space="preserve"> принимать обо</w:t>
            </w:r>
            <w:r w:rsidRPr="00B259E7">
              <w:t>с</w:t>
            </w:r>
            <w:r w:rsidRPr="00B259E7">
              <w:t>нованные экономические решения в различных областях жизнедеятельн</w:t>
            </w:r>
            <w:r w:rsidRPr="00B259E7">
              <w:t>о</w:t>
            </w:r>
            <w:r w:rsidRPr="00B259E7">
              <w:t>сти</w:t>
            </w:r>
          </w:p>
        </w:tc>
        <w:tc>
          <w:tcPr>
            <w:tcW w:w="3117" w:type="pct"/>
            <w:vAlign w:val="center"/>
          </w:tcPr>
          <w:p w:rsidR="00794EE1" w:rsidRDefault="00794EE1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все основные </w:t>
            </w:r>
            <w:r>
              <w:t>экономико-правовые положения</w:t>
            </w:r>
            <w:r w:rsidRPr="00E13AED">
              <w:t xml:space="preserve"> Церкви</w:t>
            </w:r>
          </w:p>
          <w:p w:rsidR="00794EE1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</w:t>
            </w:r>
            <w:r>
              <w:t xml:space="preserve">нормативные </w:t>
            </w:r>
            <w:proofErr w:type="gramStart"/>
            <w:r>
              <w:t>документы</w:t>
            </w:r>
            <w:proofErr w:type="gramEnd"/>
            <w:r>
              <w:t xml:space="preserve"> регламентирующие жизнь Церкви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>
              <w:t>- правила экономической деятельности прихода</w:t>
            </w:r>
          </w:p>
          <w:p w:rsidR="00794EE1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>Имеет навыки (начального уровня)</w:t>
            </w:r>
          </w:p>
          <w:p w:rsidR="00794EE1" w:rsidRDefault="00794EE1" w:rsidP="00D71D19">
            <w:pPr>
              <w:adjustRightInd w:val="0"/>
              <w:contextualSpacing/>
              <w:jc w:val="both"/>
            </w:pPr>
            <w:r w:rsidRPr="002F7415">
              <w:t xml:space="preserve">- </w:t>
            </w:r>
            <w:r>
              <w:t>объяснить правила ведения экономической деятельности пр</w:t>
            </w:r>
            <w:r>
              <w:t>и</w:t>
            </w:r>
            <w:r>
              <w:t>хода</w:t>
            </w:r>
          </w:p>
          <w:p w:rsidR="00794EE1" w:rsidRPr="00AC113F" w:rsidRDefault="00794EE1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C113F">
              <w:rPr>
                <w:b/>
                <w:i/>
              </w:rPr>
              <w:t>Имеет навыки (основного уровня)</w:t>
            </w:r>
          </w:p>
          <w:p w:rsidR="00794EE1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</w:t>
            </w:r>
            <w:r>
              <w:t>обоснованного и эффективного ведения экономической де</w:t>
            </w:r>
            <w:r>
              <w:t>я</w:t>
            </w:r>
            <w:r>
              <w:t>тельности прихода</w:t>
            </w:r>
          </w:p>
          <w:p w:rsidR="00794EE1" w:rsidRPr="00FB60DD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>- правильного ведения бухгалтерской отчетности</w:t>
            </w:r>
          </w:p>
        </w:tc>
      </w:tr>
      <w:tr w:rsidR="00794EE1" w:rsidRPr="006C6D6B" w:rsidTr="00D71D19">
        <w:trPr>
          <w:trHeight w:val="757"/>
        </w:trPr>
        <w:tc>
          <w:tcPr>
            <w:tcW w:w="1883" w:type="pct"/>
            <w:vAlign w:val="center"/>
          </w:tcPr>
          <w:p w:rsidR="00794EE1" w:rsidRPr="006C6D6B" w:rsidRDefault="00794EE1" w:rsidP="00D71D19">
            <w:r w:rsidRPr="00B259E7">
              <w:t>УК-11</w:t>
            </w:r>
            <w:r>
              <w:t>.1</w:t>
            </w:r>
            <w:r w:rsidRPr="00B259E7">
              <w:t xml:space="preserve"> </w:t>
            </w:r>
            <w:proofErr w:type="gramStart"/>
            <w:r w:rsidRPr="00B259E7">
              <w:t>Способен</w:t>
            </w:r>
            <w:proofErr w:type="gramEnd"/>
            <w:r w:rsidRPr="00B259E7">
              <w:t xml:space="preserve"> формировать н</w:t>
            </w:r>
            <w:r w:rsidRPr="00B259E7">
              <w:t>е</w:t>
            </w:r>
            <w:r w:rsidRPr="00B259E7">
              <w:t>терпимое отношение к коррупцио</w:t>
            </w:r>
            <w:r w:rsidRPr="00B259E7">
              <w:t>н</w:t>
            </w:r>
            <w:r w:rsidRPr="00B259E7">
              <w:t>ному поведению</w:t>
            </w:r>
          </w:p>
        </w:tc>
        <w:tc>
          <w:tcPr>
            <w:tcW w:w="3117" w:type="pct"/>
            <w:vAlign w:val="center"/>
          </w:tcPr>
          <w:p w:rsidR="00794EE1" w:rsidRDefault="00794EE1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все основные </w:t>
            </w:r>
            <w:r>
              <w:t>экономико-правовые положения</w:t>
            </w:r>
            <w:r w:rsidRPr="00E13AED">
              <w:t xml:space="preserve"> Церкви</w:t>
            </w:r>
          </w:p>
          <w:p w:rsidR="00794EE1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</w:t>
            </w:r>
            <w:r>
              <w:t xml:space="preserve">нормативные </w:t>
            </w:r>
            <w:proofErr w:type="gramStart"/>
            <w:r>
              <w:t>документы</w:t>
            </w:r>
            <w:proofErr w:type="gramEnd"/>
            <w:r>
              <w:t xml:space="preserve"> регламентирующие жизнь Церкви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>
              <w:t>- правила экономической деятельности прихода</w:t>
            </w:r>
          </w:p>
          <w:p w:rsidR="00794EE1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>Имеет навыки (начального уровня)</w:t>
            </w:r>
          </w:p>
          <w:p w:rsidR="00794EE1" w:rsidRDefault="00794EE1" w:rsidP="00D71D19">
            <w:pPr>
              <w:adjustRightInd w:val="0"/>
              <w:contextualSpacing/>
              <w:jc w:val="both"/>
            </w:pPr>
            <w:r w:rsidRPr="002F7415">
              <w:t xml:space="preserve">- </w:t>
            </w:r>
            <w:r>
              <w:t>объяснить правила ведения экономической деятельности пр</w:t>
            </w:r>
            <w:r>
              <w:t>и</w:t>
            </w:r>
            <w:r>
              <w:t>хода</w:t>
            </w:r>
          </w:p>
          <w:p w:rsidR="00794EE1" w:rsidRPr="00AC113F" w:rsidRDefault="00794EE1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C113F">
              <w:rPr>
                <w:b/>
                <w:i/>
              </w:rPr>
              <w:t>Имеет навыки (основного уровня)</w:t>
            </w:r>
          </w:p>
          <w:p w:rsidR="00794EE1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</w:t>
            </w:r>
            <w:r>
              <w:t>обоснованного и эффективного ведения экономической де</w:t>
            </w:r>
            <w:r>
              <w:t>я</w:t>
            </w:r>
            <w:r>
              <w:t>тельности прихода</w:t>
            </w:r>
          </w:p>
          <w:p w:rsidR="00794EE1" w:rsidRPr="00FB60DD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>- правильного ведения бухгалтерской отчетности</w:t>
            </w:r>
          </w:p>
        </w:tc>
      </w:tr>
      <w:tr w:rsidR="00794EE1" w:rsidRPr="006C6D6B" w:rsidTr="00D71D19">
        <w:trPr>
          <w:trHeight w:val="757"/>
        </w:trPr>
        <w:tc>
          <w:tcPr>
            <w:tcW w:w="1883" w:type="pct"/>
            <w:vAlign w:val="center"/>
          </w:tcPr>
          <w:p w:rsidR="00794EE1" w:rsidRPr="00B259E7" w:rsidRDefault="00794EE1" w:rsidP="00D71D19">
            <w:r w:rsidRPr="00B259E7">
              <w:t>ОПК-4.3</w:t>
            </w:r>
            <w:proofErr w:type="gramStart"/>
            <w:r w:rsidRPr="00B259E7">
              <w:t xml:space="preserve"> З</w:t>
            </w:r>
            <w:proofErr w:type="gramEnd"/>
            <w:r w:rsidRPr="00B259E7">
              <w:t>нает библейско-богословские и церковно-правовые основания деятельности Церкви в м</w:t>
            </w:r>
            <w:r w:rsidRPr="00B259E7">
              <w:t>и</w:t>
            </w:r>
            <w:r w:rsidRPr="00B259E7">
              <w:t>ре и умеет соотносить с ними ко</w:t>
            </w:r>
            <w:r w:rsidRPr="00B259E7">
              <w:t>н</w:t>
            </w:r>
            <w:r w:rsidRPr="00B259E7">
              <w:t>кретные задачи.</w:t>
            </w:r>
          </w:p>
        </w:tc>
        <w:tc>
          <w:tcPr>
            <w:tcW w:w="3117" w:type="pct"/>
            <w:vAlign w:val="center"/>
          </w:tcPr>
          <w:p w:rsidR="00794EE1" w:rsidRDefault="00794EE1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все основные </w:t>
            </w:r>
            <w:r>
              <w:t>положения вероучения</w:t>
            </w:r>
            <w:r w:rsidRPr="00E13AED">
              <w:t xml:space="preserve"> Церкви</w:t>
            </w:r>
          </w:p>
          <w:p w:rsidR="00794EE1" w:rsidRPr="00E13AED" w:rsidRDefault="00794EE1" w:rsidP="00D71D19">
            <w:pPr>
              <w:adjustRightInd w:val="0"/>
              <w:contextualSpacing/>
              <w:jc w:val="both"/>
            </w:pPr>
            <w:r w:rsidRPr="00E13AED">
              <w:t xml:space="preserve">- </w:t>
            </w:r>
            <w:r>
              <w:t xml:space="preserve">нормативные </w:t>
            </w:r>
            <w:proofErr w:type="gramStart"/>
            <w:r>
              <w:t>документы</w:t>
            </w:r>
            <w:proofErr w:type="gramEnd"/>
            <w:r>
              <w:t xml:space="preserve"> регламентирующие жизнь Церкви</w:t>
            </w:r>
          </w:p>
          <w:p w:rsidR="00794EE1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>Имеет навыки (начального уровня)</w:t>
            </w:r>
          </w:p>
          <w:p w:rsidR="00794EE1" w:rsidRDefault="00794EE1" w:rsidP="00D71D19">
            <w:pPr>
              <w:adjustRightInd w:val="0"/>
              <w:contextualSpacing/>
              <w:jc w:val="both"/>
            </w:pPr>
            <w:r>
              <w:rPr>
                <w:i/>
              </w:rPr>
              <w:t xml:space="preserve">- </w:t>
            </w:r>
            <w:r w:rsidRPr="00981F00">
              <w:t xml:space="preserve">оперировать </w:t>
            </w:r>
            <w:r>
              <w:t xml:space="preserve">церковно-правовой и </w:t>
            </w:r>
            <w:proofErr w:type="spellStart"/>
            <w:r>
              <w:t>вероучительной</w:t>
            </w:r>
            <w:proofErr w:type="spellEnd"/>
            <w:r>
              <w:t xml:space="preserve"> </w:t>
            </w:r>
            <w:r w:rsidRPr="00E13AED">
              <w:t>терминол</w:t>
            </w:r>
            <w:r w:rsidRPr="00E13AED">
              <w:t>о</w:t>
            </w:r>
            <w:r w:rsidRPr="00E13AED">
              <w:t>ги</w:t>
            </w:r>
            <w:r>
              <w:t>ей</w:t>
            </w:r>
          </w:p>
          <w:p w:rsidR="00794EE1" w:rsidRPr="00FB60DD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>- определения цели и задачи в религиозной сфере деятельности</w:t>
            </w:r>
          </w:p>
          <w:p w:rsidR="00794EE1" w:rsidRPr="00AC113F" w:rsidRDefault="00794EE1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C113F">
              <w:rPr>
                <w:b/>
                <w:i/>
              </w:rPr>
              <w:t>Имеет навыки (основного уровня)</w:t>
            </w:r>
          </w:p>
          <w:p w:rsidR="00794EE1" w:rsidRPr="00FB60DD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 w:rsidRPr="00E13AED">
              <w:t xml:space="preserve">- </w:t>
            </w:r>
            <w:r>
              <w:t>определить методы для достижения конкретных задач в па</w:t>
            </w:r>
            <w:r>
              <w:t>с</w:t>
            </w:r>
            <w:r>
              <w:t>тырско-приходской деятельности</w:t>
            </w:r>
          </w:p>
        </w:tc>
      </w:tr>
      <w:tr w:rsidR="00794EE1" w:rsidRPr="006C6D6B" w:rsidTr="00D71D19">
        <w:trPr>
          <w:trHeight w:val="757"/>
        </w:trPr>
        <w:tc>
          <w:tcPr>
            <w:tcW w:w="1883" w:type="pct"/>
            <w:vAlign w:val="center"/>
          </w:tcPr>
          <w:p w:rsidR="00794EE1" w:rsidRPr="00B259E7" w:rsidRDefault="00794EE1" w:rsidP="00D71D19">
            <w:r w:rsidRPr="00B259E7">
              <w:t>ПК-1.5</w:t>
            </w:r>
            <w:proofErr w:type="gramStart"/>
            <w:r w:rsidRPr="00B259E7">
              <w:t xml:space="preserve"> З</w:t>
            </w:r>
            <w:proofErr w:type="gramEnd"/>
            <w:r w:rsidRPr="00B259E7">
              <w:t xml:space="preserve">нает историю формирования церковного богослужения, сложения  нравственно-аскетического  учения  и  </w:t>
            </w:r>
            <w:r w:rsidRPr="00B259E7">
              <w:lastRenderedPageBreak/>
              <w:t>церковно-правовой системы.</w:t>
            </w:r>
          </w:p>
        </w:tc>
        <w:tc>
          <w:tcPr>
            <w:tcW w:w="3117" w:type="pct"/>
            <w:vAlign w:val="center"/>
          </w:tcPr>
          <w:p w:rsidR="00794EE1" w:rsidRDefault="00794EE1" w:rsidP="00D71D19">
            <w:pPr>
              <w:adjustRightInd w:val="0"/>
              <w:contextualSpacing/>
              <w:rPr>
                <w:b/>
                <w:i/>
              </w:rPr>
            </w:pPr>
            <w:r w:rsidRPr="00AC113F">
              <w:rPr>
                <w:b/>
                <w:i/>
              </w:rPr>
              <w:lastRenderedPageBreak/>
              <w:t>Знает</w:t>
            </w:r>
          </w:p>
          <w:p w:rsidR="00794EE1" w:rsidRDefault="00794EE1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rFonts w:eastAsia="Arial Unicode MS"/>
                <w:color w:val="000000"/>
                <w:lang w:bidi="ru-RU"/>
              </w:rPr>
              <w:t xml:space="preserve">- </w:t>
            </w:r>
            <w:r>
              <w:rPr>
                <w:rFonts w:eastAsia="Arial Unicode MS"/>
                <w:color w:val="000000"/>
                <w:lang w:bidi="ru-RU"/>
              </w:rPr>
              <w:t>историю формирования церковного богослужения</w:t>
            </w:r>
          </w:p>
          <w:p w:rsidR="00794EE1" w:rsidRDefault="00794EE1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- историю сложения нравственно-аскетического учения</w:t>
            </w:r>
            <w:r w:rsidRPr="00981F00">
              <w:rPr>
                <w:rFonts w:eastAsia="Arial Unicode MS"/>
                <w:color w:val="000000"/>
                <w:lang w:bidi="ru-RU"/>
              </w:rPr>
              <w:t>;</w:t>
            </w:r>
          </w:p>
          <w:p w:rsidR="00794EE1" w:rsidRPr="00187391" w:rsidRDefault="00794EE1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lastRenderedPageBreak/>
              <w:t>- историю церковно-правовой системы</w:t>
            </w:r>
          </w:p>
          <w:p w:rsidR="00794EE1" w:rsidRDefault="00794EE1" w:rsidP="00D71D19">
            <w:pPr>
              <w:adjustRightInd w:val="0"/>
              <w:contextualSpacing/>
              <w:rPr>
                <w:b/>
                <w:i/>
              </w:rPr>
            </w:pPr>
            <w:r w:rsidRPr="00AC113F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794EE1" w:rsidRDefault="00794EE1" w:rsidP="00D71D19">
            <w:pPr>
              <w:adjustRightInd w:val="0"/>
              <w:contextualSpacing/>
            </w:pPr>
            <w:r>
              <w:rPr>
                <w:i/>
              </w:rPr>
              <w:t xml:space="preserve">- </w:t>
            </w:r>
            <w:r w:rsidRPr="00981F00">
              <w:t xml:space="preserve">работы с </w:t>
            </w:r>
            <w:r>
              <w:t xml:space="preserve">богослужебной и </w:t>
            </w:r>
            <w:proofErr w:type="spellStart"/>
            <w:r>
              <w:t>святоотеческой</w:t>
            </w:r>
            <w:proofErr w:type="spellEnd"/>
            <w:r>
              <w:t xml:space="preserve"> литературой</w:t>
            </w:r>
          </w:p>
          <w:p w:rsidR="00794EE1" w:rsidRPr="00AC113F" w:rsidRDefault="00794EE1" w:rsidP="00D71D19">
            <w:pPr>
              <w:adjustRightInd w:val="0"/>
              <w:contextualSpacing/>
              <w:rPr>
                <w:i/>
              </w:rPr>
            </w:pPr>
            <w:r>
              <w:t xml:space="preserve">- </w:t>
            </w:r>
            <w:r w:rsidRPr="00981F00">
              <w:t xml:space="preserve">объяснить </w:t>
            </w:r>
            <w:r>
              <w:t>основные каноны и правила Православной Церкви</w:t>
            </w:r>
          </w:p>
          <w:p w:rsidR="00794EE1" w:rsidRDefault="00794EE1" w:rsidP="00D71D19">
            <w:pPr>
              <w:adjustRightInd w:val="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794EE1" w:rsidRPr="00FB60DD" w:rsidRDefault="00794EE1" w:rsidP="00D71D19">
            <w:pPr>
              <w:adjustRightInd w:val="0"/>
              <w:contextualSpacing/>
              <w:jc w:val="both"/>
              <w:rPr>
                <w:i/>
              </w:rPr>
            </w:pPr>
            <w:r w:rsidRPr="00187391">
              <w:t xml:space="preserve">- </w:t>
            </w:r>
            <w:r w:rsidRPr="00981F00">
              <w:t xml:space="preserve">использовать полученные знания в </w:t>
            </w:r>
            <w:r>
              <w:t>пастырско-приходской</w:t>
            </w:r>
            <w:r w:rsidRPr="00981F00">
              <w:t xml:space="preserve"> де</w:t>
            </w:r>
            <w:r w:rsidRPr="00981F00">
              <w:t>я</w:t>
            </w:r>
            <w:r w:rsidRPr="00981F00">
              <w:t>тельности</w:t>
            </w:r>
          </w:p>
        </w:tc>
      </w:tr>
    </w:tbl>
    <w:p w:rsidR="000A76A8" w:rsidRDefault="000A76A8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2281"/>
        <w:gridCol w:w="7075"/>
      </w:tblGrid>
      <w:tr w:rsidR="0059081A" w:rsidRPr="00B6687B" w:rsidTr="00794EE1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Наименование разд</w:t>
            </w:r>
            <w:r w:rsidRPr="00B6687B">
              <w:t>е</w:t>
            </w:r>
            <w:r w:rsidRPr="00B6687B">
              <w:t xml:space="preserve">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13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Устав РПЦ и осно</w:t>
            </w:r>
            <w:r>
              <w:t>в</w:t>
            </w:r>
            <w:r>
              <w:t>ные документы А</w:t>
            </w:r>
            <w:r>
              <w:t>р</w:t>
            </w:r>
            <w:r>
              <w:t>хиерейских Соборов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 w:rsidRPr="00397BEE">
              <w:t>Обзор новейших законодательных актов Русской Православной Церкви. Действующий «Устав Русской Православной Церкви»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 w:rsidRPr="00397BEE">
              <w:t>Поместный и Архиерейский Собор, их состав, статус, полномочия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 w:rsidRPr="00397BEE">
              <w:t>Святейший Патриарх, процедура избрания, качества и обязанности Па</w:t>
            </w:r>
            <w:r w:rsidRPr="00397BEE">
              <w:t>т</w:t>
            </w:r>
            <w:r w:rsidRPr="00397BEE">
              <w:t>риарха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 w:rsidRPr="00397BEE">
              <w:t>Священный Синод, состав и полномочия, порядок принятия решений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 w:rsidRPr="00397BEE">
              <w:t>Высший Церковный Совет — состав и полномочия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proofErr w:type="spellStart"/>
            <w:r w:rsidRPr="00397BEE">
              <w:t>Общецерковный</w:t>
            </w:r>
            <w:proofErr w:type="spellEnd"/>
            <w:r w:rsidRPr="00397BEE">
              <w:t xml:space="preserve"> суд – состав и полномочия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proofErr w:type="spellStart"/>
            <w:r w:rsidRPr="00397BEE">
              <w:t>Межсоборное</w:t>
            </w:r>
            <w:proofErr w:type="spellEnd"/>
            <w:r w:rsidRPr="00397BEE">
              <w:t xml:space="preserve"> присутствие – состав, порядок работы и полномочия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 w:rsidRPr="00397BEE">
              <w:t>Автономные, самоуправляемые церкви, экзархат, митрополичьи округа и митрополии в составе Русской Православной Церкви и органы их вл</w:t>
            </w:r>
            <w:r w:rsidRPr="00397BEE">
              <w:t>а</w:t>
            </w:r>
            <w:r w:rsidRPr="00397BEE">
              <w:t>сти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 w:rsidRPr="00397BEE">
              <w:t>Епархиальное и приходское управление по действующему Уставу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 w:rsidRPr="00397BEE">
              <w:t>Основы социальной концепции  Русской Православной Церкви»</w:t>
            </w:r>
          </w:p>
        </w:tc>
      </w:tr>
      <w:tr w:rsidR="00794EE1" w:rsidRPr="006C6D6B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  <w:r w:rsidRPr="00397BEE">
              <w:t>Документы Архиерейского Собора 2017 года</w:t>
            </w:r>
          </w:p>
        </w:tc>
      </w:tr>
      <w:tr w:rsidR="00794EE1" w:rsidRPr="00397BEE" w:rsidTr="00FF0259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Default="00794EE1" w:rsidP="00794EE1">
            <w:pPr>
              <w:widowControl/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13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6C6D6B" w:rsidRDefault="00794EE1" w:rsidP="00794EE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EE1" w:rsidRPr="00397BEE" w:rsidRDefault="00794EE1" w:rsidP="00794EE1">
            <w:pPr>
              <w:widowControl/>
              <w:adjustRightInd w:val="0"/>
              <w:contextualSpacing/>
              <w:jc w:val="center"/>
            </w:pPr>
            <w:r w:rsidRPr="00397BEE">
              <w:t xml:space="preserve">Документы, принятые Архиерейским Собором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97BEE">
                <w:t>2013 г</w:t>
              </w:r>
            </w:smartTag>
            <w:r w:rsidRPr="00397BEE">
              <w:t>.</w:t>
            </w:r>
          </w:p>
        </w:tc>
      </w:tr>
    </w:tbl>
    <w:p w:rsidR="00223972" w:rsidRDefault="00223972"/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2"/>
  </w:num>
  <w:num w:numId="7">
    <w:abstractNumId w:val="2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C164A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59081A"/>
    <w:rsid w:val="005B4008"/>
    <w:rsid w:val="00613464"/>
    <w:rsid w:val="00662538"/>
    <w:rsid w:val="00713DD0"/>
    <w:rsid w:val="007772DF"/>
    <w:rsid w:val="00794954"/>
    <w:rsid w:val="00794EE1"/>
    <w:rsid w:val="0079694D"/>
    <w:rsid w:val="007A273F"/>
    <w:rsid w:val="007B0805"/>
    <w:rsid w:val="007C4939"/>
    <w:rsid w:val="0081260F"/>
    <w:rsid w:val="00842DC7"/>
    <w:rsid w:val="008A4FCB"/>
    <w:rsid w:val="008C6F7B"/>
    <w:rsid w:val="008F0E02"/>
    <w:rsid w:val="00914239"/>
    <w:rsid w:val="00933665"/>
    <w:rsid w:val="00950950"/>
    <w:rsid w:val="00A10DB7"/>
    <w:rsid w:val="00AA6D2B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20204"/>
    <w:rsid w:val="00E64E64"/>
    <w:rsid w:val="00EB382C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2021-11-14T23:40:00Z</cp:lastPrinted>
  <dcterms:created xsi:type="dcterms:W3CDTF">2024-01-21T13:55:00Z</dcterms:created>
  <dcterms:modified xsi:type="dcterms:W3CDTF">2024-01-21T13:55:00Z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