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8F0E02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7B2D51">
        <w:rPr>
          <w:bCs w:val="0"/>
          <w:sz w:val="36"/>
          <w:szCs w:val="36"/>
          <w:lang w:eastAsia="ru-RU"/>
        </w:rPr>
        <w:t xml:space="preserve">9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7B2D51">
        <w:rPr>
          <w:iCs/>
          <w:sz w:val="36"/>
          <w:szCs w:val="36"/>
        </w:rPr>
        <w:t>Русская п</w:t>
      </w:r>
      <w:r w:rsidR="00223972">
        <w:rPr>
          <w:iCs/>
          <w:sz w:val="36"/>
          <w:szCs w:val="36"/>
        </w:rPr>
        <w:t>атрология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C517BE" w:rsidRPr="008C6F7B" w:rsidRDefault="00C517BE" w:rsidP="00C517B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17BE" w:rsidRDefault="00C517BE" w:rsidP="00C517B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C517BE" w:rsidP="00C517B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C517BE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C517BE" w:rsidRPr="00950950" w:rsidRDefault="00C517BE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C517BE" w:rsidRPr="00950950" w:rsidRDefault="00C517BE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C517BE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C517BE" w:rsidRPr="00950950" w:rsidRDefault="00C517BE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C517BE" w:rsidRPr="00950950" w:rsidRDefault="00C517BE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C517BE" w:rsidRPr="00950950" w:rsidTr="00F05BFA">
        <w:trPr>
          <w:trHeight w:val="276"/>
        </w:trPr>
        <w:tc>
          <w:tcPr>
            <w:tcW w:w="2564" w:type="pct"/>
          </w:tcPr>
          <w:p w:rsidR="00C517BE" w:rsidRPr="00950950" w:rsidRDefault="00C517BE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C517BE" w:rsidRPr="00950950" w:rsidRDefault="00C517BE" w:rsidP="00F05BFA">
            <w:pPr>
              <w:pStyle w:val="TableParagraph"/>
              <w:spacing w:before="98"/>
              <w:ind w:left="62"/>
              <w:jc w:val="center"/>
            </w:pPr>
            <w:r>
              <w:t>8</w:t>
            </w:r>
          </w:p>
        </w:tc>
      </w:tr>
      <w:tr w:rsidR="00C517BE" w:rsidRPr="00950950" w:rsidTr="00F05BFA">
        <w:trPr>
          <w:trHeight w:val="275"/>
        </w:trPr>
        <w:tc>
          <w:tcPr>
            <w:tcW w:w="2564" w:type="pct"/>
          </w:tcPr>
          <w:p w:rsidR="00C517BE" w:rsidRPr="00950950" w:rsidRDefault="00C517BE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C517BE" w:rsidRPr="00950950" w:rsidRDefault="00C517BE" w:rsidP="00F05BFA">
            <w:pPr>
              <w:pStyle w:val="TableParagraph"/>
              <w:spacing w:before="97"/>
              <w:ind w:left="62"/>
              <w:jc w:val="center"/>
            </w:pPr>
            <w:r>
              <w:t>60</w:t>
            </w:r>
          </w:p>
        </w:tc>
      </w:tr>
      <w:tr w:rsidR="00C517BE" w:rsidRPr="00950950" w:rsidTr="00F05BFA">
        <w:trPr>
          <w:trHeight w:val="275"/>
        </w:trPr>
        <w:tc>
          <w:tcPr>
            <w:tcW w:w="2564" w:type="pct"/>
          </w:tcPr>
          <w:p w:rsidR="00C517BE" w:rsidRPr="00950950" w:rsidRDefault="00C517BE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C517BE" w:rsidRDefault="00C517BE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C517BE" w:rsidRPr="00950950" w:rsidTr="00F05BFA">
        <w:trPr>
          <w:trHeight w:val="551"/>
        </w:trPr>
        <w:tc>
          <w:tcPr>
            <w:tcW w:w="2564" w:type="pct"/>
          </w:tcPr>
          <w:p w:rsidR="00C517BE" w:rsidRPr="00950950" w:rsidRDefault="00C517BE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C517BE" w:rsidRPr="00950950" w:rsidRDefault="00C517BE" w:rsidP="00C517BE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4</w:t>
            </w:r>
            <w:r>
              <w:t xml:space="preserve"> курс</w:t>
            </w:r>
          </w:p>
        </w:tc>
      </w:tr>
      <w:tr w:rsidR="00C517BE" w:rsidRPr="00950950" w:rsidTr="00F05BFA">
        <w:trPr>
          <w:trHeight w:val="275"/>
        </w:trPr>
        <w:tc>
          <w:tcPr>
            <w:tcW w:w="2564" w:type="pct"/>
          </w:tcPr>
          <w:p w:rsidR="00C517BE" w:rsidRPr="00950950" w:rsidRDefault="00C517BE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C517BE" w:rsidRPr="00950950" w:rsidRDefault="00C517BE" w:rsidP="00C517BE">
            <w:pPr>
              <w:pStyle w:val="TableParagraph"/>
              <w:spacing w:before="97"/>
              <w:ind w:left="62"/>
              <w:jc w:val="center"/>
            </w:pPr>
            <w:r>
              <w:t>72</w:t>
            </w:r>
            <w:r>
              <w:t>/</w:t>
            </w:r>
            <w:r>
              <w:t>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C517BE">
        <w:rPr>
          <w:u w:val="single"/>
        </w:rPr>
        <w:t>Подготовка служителей и религиозного пе</w:t>
      </w:r>
      <w:r w:rsidR="00C517BE">
        <w:rPr>
          <w:u w:val="single"/>
        </w:rPr>
        <w:t>р</w:t>
      </w:r>
      <w:r w:rsidR="00C517BE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Style w:val="TableNormal"/>
        <w:tblW w:w="9867" w:type="dxa"/>
        <w:jc w:val="center"/>
        <w:tblInd w:w="-1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3702"/>
        <w:gridCol w:w="6165"/>
      </w:tblGrid>
      <w:tr w:rsidR="007B2D51" w:rsidTr="007B2D51">
        <w:trPr>
          <w:trHeight w:val="481"/>
          <w:tblHeader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jc w:val="center"/>
            </w:pPr>
            <w:r>
              <w:t>Код и наименование компетенции</w:t>
            </w:r>
          </w:p>
          <w:p w:rsidR="007B2D51" w:rsidRDefault="007B2D51" w:rsidP="001A1A39">
            <w:pPr>
              <w:jc w:val="center"/>
            </w:pPr>
            <w:r>
              <w:t>(результат освоения)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jc w:val="center"/>
            </w:pPr>
            <w:r>
              <w:t>Код и наименование индикатора достижения компетенции</w:t>
            </w:r>
          </w:p>
        </w:tc>
      </w:tr>
      <w:tr w:rsidR="007B2D51" w:rsidTr="007B2D51">
        <w:tblPrEx>
          <w:shd w:val="clear" w:color="auto" w:fill="CED7E7"/>
        </w:tblPrEx>
        <w:trPr>
          <w:trHeight w:val="900"/>
          <w:jc w:val="center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Pr="004814A8" w:rsidRDefault="007B2D51" w:rsidP="001A1A39">
            <w:pPr>
              <w:jc w:val="center"/>
              <w:rPr>
                <w:bCs/>
              </w:rPr>
            </w:pPr>
            <w:r w:rsidRPr="004814A8">
              <w:rPr>
                <w:bCs/>
              </w:rPr>
              <w:t>ОПК-2 -</w:t>
            </w:r>
          </w:p>
          <w:p w:rsidR="007B2D51" w:rsidRDefault="007B2D51" w:rsidP="001A1A39">
            <w:pPr>
              <w:jc w:val="center"/>
            </w:pPr>
            <w:proofErr w:type="gramStart"/>
            <w:r w:rsidRPr="004814A8">
              <w:rPr>
                <w:bCs/>
              </w:rPr>
              <w:t>Способен</w:t>
            </w:r>
            <w:proofErr w:type="gramEnd"/>
            <w:r w:rsidRPr="004814A8">
              <w:rPr>
                <w:bCs/>
              </w:rPr>
              <w:t xml:space="preserve"> применять базовые знания </w:t>
            </w:r>
            <w:proofErr w:type="spellStart"/>
            <w:r w:rsidRPr="004814A8">
              <w:rPr>
                <w:bCs/>
              </w:rPr>
              <w:t>вероучительных</w:t>
            </w:r>
            <w:proofErr w:type="spellEnd"/>
            <w:r w:rsidRPr="004814A8">
              <w:rPr>
                <w:bCs/>
              </w:rPr>
              <w:t xml:space="preserve"> дисциплин (мод</w:t>
            </w:r>
            <w:r w:rsidRPr="004814A8">
              <w:rPr>
                <w:bCs/>
              </w:rPr>
              <w:t>у</w:t>
            </w:r>
            <w:r w:rsidRPr="004814A8">
              <w:rPr>
                <w:bCs/>
              </w:rPr>
              <w:t>лей) при решении теологических</w:t>
            </w:r>
            <w:r>
              <w:rPr>
                <w:b/>
                <w:bCs/>
              </w:rPr>
              <w:t xml:space="preserve"> </w:t>
            </w:r>
            <w:r w:rsidRPr="00C517BE">
              <w:rPr>
                <w:bCs/>
              </w:rPr>
              <w:t>з</w:t>
            </w:r>
            <w:r w:rsidRPr="00C517BE">
              <w:rPr>
                <w:bCs/>
              </w:rPr>
              <w:t>а</w:t>
            </w:r>
            <w:r w:rsidRPr="00C517BE">
              <w:rPr>
                <w:bCs/>
              </w:rPr>
              <w:t>дач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t>ОПК-2.1 -Основательно знаком с системой православного в</w:t>
            </w:r>
            <w:r>
              <w:t>е</w:t>
            </w:r>
            <w:r>
              <w:t>роучения и историей его формирования</w:t>
            </w:r>
          </w:p>
        </w:tc>
      </w:tr>
      <w:tr w:rsidR="007B2D51" w:rsidTr="007B2D51">
        <w:tblPrEx>
          <w:shd w:val="clear" w:color="auto" w:fill="CED7E7"/>
        </w:tblPrEx>
        <w:trPr>
          <w:trHeight w:val="900"/>
          <w:jc w:val="center"/>
        </w:trPr>
        <w:tc>
          <w:tcPr>
            <w:tcW w:w="3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D51" w:rsidRDefault="007B2D51" w:rsidP="001A1A39"/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t xml:space="preserve">ОПК-2.2- Знает основные периоды и представителей </w:t>
            </w:r>
            <w:proofErr w:type="spellStart"/>
            <w:r>
              <w:t>святоот</w:t>
            </w:r>
            <w:r>
              <w:t>е</w:t>
            </w:r>
            <w:r>
              <w:t>ческой</w:t>
            </w:r>
            <w:proofErr w:type="spellEnd"/>
            <w:r>
              <w:t xml:space="preserve"> письменности, содержание основных источников </w:t>
            </w:r>
            <w:proofErr w:type="spellStart"/>
            <w:r>
              <w:t>св</w:t>
            </w:r>
            <w:r>
              <w:t>я</w:t>
            </w:r>
            <w:r>
              <w:t>тоотеческого</w:t>
            </w:r>
            <w:proofErr w:type="spellEnd"/>
            <w:r>
              <w:t xml:space="preserve"> предания</w:t>
            </w:r>
          </w:p>
        </w:tc>
      </w:tr>
      <w:tr w:rsidR="007B2D51" w:rsidTr="007B2D51">
        <w:tblPrEx>
          <w:shd w:val="clear" w:color="auto" w:fill="CED7E7"/>
        </w:tblPrEx>
        <w:trPr>
          <w:trHeight w:val="600"/>
          <w:jc w:val="center"/>
        </w:trPr>
        <w:tc>
          <w:tcPr>
            <w:tcW w:w="3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D51" w:rsidRDefault="007B2D51" w:rsidP="001A1A39"/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t>ОПК-2.4 - Знает принципы соотнесения изучаемых идей и ко</w:t>
            </w:r>
            <w:r>
              <w:t>н</w:t>
            </w:r>
            <w:r>
              <w:t>цепций с православным вероучением</w:t>
            </w:r>
          </w:p>
        </w:tc>
      </w:tr>
      <w:tr w:rsidR="007B2D51" w:rsidTr="007B2D51">
        <w:tblPrEx>
          <w:shd w:val="clear" w:color="auto" w:fill="CED7E7"/>
        </w:tblPrEx>
        <w:trPr>
          <w:trHeight w:val="600"/>
          <w:jc w:val="center"/>
        </w:trPr>
        <w:tc>
          <w:tcPr>
            <w:tcW w:w="3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/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t>ОПК-2.5 - Умеет соотносить изучаемые идеи и концепции с православным вероучением</w:t>
            </w:r>
          </w:p>
        </w:tc>
      </w:tr>
    </w:tbl>
    <w:p w:rsidR="007B2D51" w:rsidRDefault="007B2D51"/>
    <w:tbl>
      <w:tblPr>
        <w:tblStyle w:val="TableNormal"/>
        <w:tblW w:w="99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3686"/>
        <w:gridCol w:w="6237"/>
      </w:tblGrid>
      <w:tr w:rsidR="007B2D51" w:rsidTr="001A1A39">
        <w:trPr>
          <w:trHeight w:val="481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jc w:val="center"/>
            </w:pPr>
            <w:r>
              <w:t>Код и наименование индикатора достижения компетенции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jc w:val="center"/>
            </w:pPr>
            <w:r>
              <w:t xml:space="preserve">Результат </w:t>
            </w:r>
            <w:proofErr w:type="gramStart"/>
            <w:r>
              <w:t>обучения по дисциплине</w:t>
            </w:r>
            <w:proofErr w:type="gramEnd"/>
          </w:p>
        </w:tc>
      </w:tr>
      <w:tr w:rsidR="007B2D51" w:rsidTr="00C517BE">
        <w:tblPrEx>
          <w:shd w:val="clear" w:color="auto" w:fill="CED7E7"/>
        </w:tblPrEx>
        <w:trPr>
          <w:trHeight w:val="78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t>ОПК-2.1 -Основательно знаком с системой православного вероучения и историей его формирования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tabs>
                <w:tab w:val="left" w:pos="667"/>
              </w:tabs>
              <w:ind w:left="360" w:hanging="360"/>
              <w:jc w:val="both"/>
            </w:pPr>
            <w:r>
              <w:rPr>
                <w:b/>
                <w:bCs/>
                <w:i/>
                <w:iCs/>
              </w:rPr>
              <w:t>Знает</w:t>
            </w:r>
            <w:r>
              <w:rPr>
                <w:b/>
                <w:bCs/>
              </w:rPr>
              <w:t xml:space="preserve"> </w:t>
            </w:r>
          </w:p>
          <w:p w:rsidR="007B2D51" w:rsidRDefault="007B2D51" w:rsidP="001A1A39">
            <w:pPr>
              <w:tabs>
                <w:tab w:val="left" w:pos="667"/>
              </w:tabs>
              <w:ind w:left="360" w:hanging="360"/>
              <w:jc w:val="both"/>
            </w:pPr>
            <w:r>
              <w:rPr>
                <w:b/>
                <w:bCs/>
                <w:i/>
                <w:iCs/>
              </w:rPr>
              <w:t>-</w:t>
            </w:r>
            <w:r>
              <w:t>все основные положения вероучения Церкви;</w:t>
            </w:r>
          </w:p>
          <w:p w:rsidR="007B2D51" w:rsidRDefault="007B2D51" w:rsidP="001A1A39">
            <w:pPr>
              <w:tabs>
                <w:tab w:val="left" w:pos="667"/>
              </w:tabs>
              <w:ind w:left="360" w:hanging="360"/>
              <w:jc w:val="both"/>
            </w:pPr>
            <w:r>
              <w:t xml:space="preserve">- основные догматы православного вероучения; </w:t>
            </w:r>
          </w:p>
          <w:p w:rsidR="007B2D51" w:rsidRDefault="007B2D51" w:rsidP="001A1A39">
            <w:pPr>
              <w:tabs>
                <w:tab w:val="left" w:pos="667"/>
              </w:tabs>
              <w:ind w:left="360" w:hanging="360"/>
              <w:jc w:val="both"/>
            </w:pPr>
            <w:r>
              <w:t>- историю формирования православного вероучения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  <w:proofErr w:type="gramStart"/>
            <w:r>
              <w:t xml:space="preserve"> :</w:t>
            </w:r>
            <w:proofErr w:type="gramEnd"/>
          </w:p>
          <w:p w:rsidR="007B2D51" w:rsidRDefault="007B2D51" w:rsidP="001A1A39">
            <w:pPr>
              <w:jc w:val="both"/>
            </w:pPr>
            <w:r>
              <w:t xml:space="preserve">- обосновать </w:t>
            </w:r>
            <w:proofErr w:type="spellStart"/>
            <w:r>
              <w:t>богооткровенность</w:t>
            </w:r>
            <w:proofErr w:type="spellEnd"/>
            <w:r>
              <w:t xml:space="preserve"> положений православного в</w:t>
            </w:r>
            <w:r>
              <w:t>е</w:t>
            </w:r>
            <w:r>
              <w:t>роучения;</w:t>
            </w:r>
          </w:p>
          <w:p w:rsidR="007B2D51" w:rsidRDefault="007B2D51" w:rsidP="001A1A39">
            <w:pPr>
              <w:jc w:val="both"/>
              <w:rPr>
                <w:b/>
                <w:bCs/>
                <w:i/>
                <w:iCs/>
              </w:rPr>
            </w:pPr>
            <w:r>
              <w:t>- владеть  навыками работы с учебной и научной литературой по дисциплине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lastRenderedPageBreak/>
              <w:t>Имеет навыки (основного уровня)</w:t>
            </w:r>
            <w:r>
              <w:t xml:space="preserve"> </w:t>
            </w:r>
          </w:p>
          <w:p w:rsidR="007B2D51" w:rsidRDefault="007B2D51" w:rsidP="001A1A39">
            <w:pPr>
              <w:jc w:val="both"/>
            </w:pPr>
            <w:r>
              <w:t>- аргументировано отстаивать православие как истинную рел</w:t>
            </w:r>
            <w:r>
              <w:t>и</w:t>
            </w:r>
            <w:r>
              <w:t>гию</w:t>
            </w:r>
          </w:p>
        </w:tc>
      </w:tr>
      <w:tr w:rsidR="007B2D51" w:rsidTr="001A1A39">
        <w:tblPrEx>
          <w:shd w:val="clear" w:color="auto" w:fill="CED7E7"/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lastRenderedPageBreak/>
              <w:t xml:space="preserve">ОПК-2.2- Знает основные периоды и представителей </w:t>
            </w:r>
            <w:proofErr w:type="spellStart"/>
            <w:r>
              <w:t>святоотеческой</w:t>
            </w:r>
            <w:proofErr w:type="spellEnd"/>
            <w:r>
              <w:t xml:space="preserve"> письменности, содержание основных источников </w:t>
            </w:r>
            <w:proofErr w:type="spellStart"/>
            <w:r>
              <w:t>святоотеческого</w:t>
            </w:r>
            <w:proofErr w:type="spellEnd"/>
            <w:r>
              <w:t xml:space="preserve"> пред</w:t>
            </w:r>
            <w:r>
              <w:t>а</w:t>
            </w:r>
            <w:r>
              <w:t>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Знает</w:t>
            </w:r>
            <w:r>
              <w:t xml:space="preserve"> </w:t>
            </w:r>
          </w:p>
          <w:p w:rsidR="007B2D51" w:rsidRDefault="007B2D51" w:rsidP="001A1A39">
            <w:pPr>
              <w:jc w:val="both"/>
              <w:rPr>
                <w:i/>
                <w:iCs/>
              </w:rPr>
            </w:pPr>
            <w:r>
              <w:t xml:space="preserve">- достижения </w:t>
            </w:r>
            <w:proofErr w:type="spellStart"/>
            <w:r>
              <w:t>святоотеческой</w:t>
            </w:r>
            <w:proofErr w:type="spellEnd"/>
            <w:r>
              <w:t xml:space="preserve"> мысли, касающиеся </w:t>
            </w:r>
            <w:proofErr w:type="spellStart"/>
            <w:r>
              <w:t>вероучител</w:t>
            </w:r>
            <w:r>
              <w:t>ь</w:t>
            </w:r>
            <w:r>
              <w:t>ных</w:t>
            </w:r>
            <w:proofErr w:type="spellEnd"/>
            <w:r>
              <w:t xml:space="preserve"> истин</w:t>
            </w:r>
            <w:proofErr w:type="gramStart"/>
            <w:r>
              <w:rPr>
                <w:i/>
                <w:iCs/>
              </w:rPr>
              <w:t xml:space="preserve"> .</w:t>
            </w:r>
            <w:proofErr w:type="gramEnd"/>
          </w:p>
          <w:p w:rsidR="007B2D51" w:rsidRDefault="007B2D51" w:rsidP="001A1A39">
            <w:pPr>
              <w:jc w:val="both"/>
            </w:pPr>
            <w:r>
              <w:rPr>
                <w:i/>
                <w:iCs/>
              </w:rPr>
              <w:t xml:space="preserve">- </w:t>
            </w:r>
            <w:r>
              <w:t xml:space="preserve">основные периоды и представителей </w:t>
            </w:r>
            <w:proofErr w:type="spellStart"/>
            <w:r>
              <w:t>святоотеческой</w:t>
            </w:r>
            <w:proofErr w:type="spellEnd"/>
            <w:r>
              <w:t xml:space="preserve"> письме</w:t>
            </w:r>
            <w:r>
              <w:t>н</w:t>
            </w:r>
            <w:r>
              <w:t>ности;</w:t>
            </w:r>
          </w:p>
          <w:p w:rsidR="007B2D51" w:rsidRDefault="007B2D51" w:rsidP="001A1A39">
            <w:pPr>
              <w:jc w:val="both"/>
              <w:rPr>
                <w:i/>
                <w:iCs/>
              </w:rPr>
            </w:pPr>
            <w:r>
              <w:t xml:space="preserve">- содержание основных источников </w:t>
            </w:r>
            <w:proofErr w:type="spellStart"/>
            <w:r>
              <w:t>святоотеческого</w:t>
            </w:r>
            <w:proofErr w:type="spellEnd"/>
            <w:r>
              <w:t xml:space="preserve"> предания</w:t>
            </w:r>
            <w:r>
              <w:rPr>
                <w:i/>
                <w:iCs/>
              </w:rPr>
              <w:t xml:space="preserve"> 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  <w:r>
              <w:rPr>
                <w:i/>
                <w:iCs/>
              </w:rPr>
              <w:t>:</w:t>
            </w:r>
          </w:p>
          <w:p w:rsidR="007B2D51" w:rsidRDefault="007B2D51" w:rsidP="001A1A39">
            <w:pPr>
              <w:jc w:val="both"/>
            </w:pPr>
            <w:r>
              <w:t>- владеть навыками работы с библейскими источниками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(основного уровня):</w:t>
            </w:r>
            <w:r>
              <w:t xml:space="preserve"> </w:t>
            </w:r>
          </w:p>
          <w:p w:rsidR="007B2D51" w:rsidRDefault="007B2D51" w:rsidP="001A1A39">
            <w:pPr>
              <w:jc w:val="both"/>
            </w:pPr>
            <w:r>
              <w:t>- аргументировано отстаивать православие как истинную рел</w:t>
            </w:r>
            <w:r>
              <w:t>и</w:t>
            </w:r>
            <w:r>
              <w:t>гию</w:t>
            </w:r>
          </w:p>
        </w:tc>
      </w:tr>
      <w:tr w:rsidR="007B2D51" w:rsidTr="001A1A39">
        <w:tblPrEx>
          <w:shd w:val="clear" w:color="auto" w:fill="CED7E7"/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t>ОПК-2.4 - Знает принципы соотн</w:t>
            </w:r>
            <w:r>
              <w:t>е</w:t>
            </w:r>
            <w:r>
              <w:t>сения изучаемых идей и концепций с православным вероучением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Знает</w:t>
            </w:r>
            <w:r>
              <w:rPr>
                <w:b/>
                <w:bCs/>
              </w:rPr>
              <w:t xml:space="preserve"> 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</w:rPr>
              <w:t xml:space="preserve">- </w:t>
            </w:r>
            <w:r>
              <w:t>взаимосвязь догматического и нравственного учения Церкви;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  <w:r>
              <w:t xml:space="preserve"> </w:t>
            </w:r>
          </w:p>
          <w:p w:rsidR="007B2D51" w:rsidRDefault="007B2D51" w:rsidP="001A1A39">
            <w:pPr>
              <w:jc w:val="both"/>
              <w:rPr>
                <w:b/>
                <w:bCs/>
                <w:i/>
                <w:iCs/>
              </w:rPr>
            </w:pPr>
            <w:r>
              <w:t>- владеть  навыками работы с учебной и научной литературой по дисциплине</w:t>
            </w:r>
          </w:p>
          <w:p w:rsidR="007B2D51" w:rsidRDefault="007B2D51" w:rsidP="001A1A39">
            <w:pPr>
              <w:jc w:val="both"/>
            </w:pPr>
            <w:r>
              <w:t>- владеть навыками работы с библейскими источниками</w:t>
            </w:r>
          </w:p>
          <w:p w:rsidR="007B2D51" w:rsidRDefault="007B2D51" w:rsidP="001A1A39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Имеет навыки (основного уровня:</w:t>
            </w:r>
            <w:proofErr w:type="gramEnd"/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 xml:space="preserve">- </w:t>
            </w:r>
            <w:r>
              <w:t>использовать полученные знания в профессиональной пасты</w:t>
            </w:r>
            <w:r>
              <w:t>р</w:t>
            </w:r>
            <w:r>
              <w:t>ской деятельности;</w:t>
            </w:r>
          </w:p>
        </w:tc>
      </w:tr>
      <w:tr w:rsidR="007B2D51" w:rsidTr="001A1A39">
        <w:tblPrEx>
          <w:shd w:val="clear" w:color="auto" w:fill="CED7E7"/>
        </w:tblPrEx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r>
              <w:t>ОПК-2.5 - Умеет соотносить изуча</w:t>
            </w:r>
            <w:r>
              <w:t>е</w:t>
            </w:r>
            <w:r>
              <w:t>мые идеи и концепции с правосла</w:t>
            </w:r>
            <w:r>
              <w:t>в</w:t>
            </w:r>
            <w:r>
              <w:t>ным вероучением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Знает</w:t>
            </w:r>
            <w:r>
              <w:t xml:space="preserve"> </w:t>
            </w:r>
          </w:p>
          <w:p w:rsidR="007B2D51" w:rsidRDefault="007B2D51" w:rsidP="007B2D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jc w:val="both"/>
              <w:rPr>
                <w:i/>
                <w:iCs/>
              </w:rPr>
            </w:pPr>
            <w:r>
              <w:t>все основные положения вероучения Церкви</w:t>
            </w:r>
          </w:p>
          <w:p w:rsidR="007B2D51" w:rsidRDefault="007B2D51" w:rsidP="007B2D51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jc w:val="both"/>
              <w:rPr>
                <w:i/>
                <w:iCs/>
              </w:rPr>
            </w:pPr>
            <w:r>
              <w:t>основные понятия и термины православного вероучения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  <w:r>
              <w:t xml:space="preserve"> </w:t>
            </w:r>
          </w:p>
          <w:p w:rsidR="007B2D51" w:rsidRDefault="007B2D51" w:rsidP="001A1A39">
            <w:pPr>
              <w:jc w:val="both"/>
              <w:rPr>
                <w:b/>
                <w:bCs/>
                <w:i/>
                <w:iCs/>
              </w:rPr>
            </w:pPr>
            <w:r>
              <w:t>- владеть  навыками работы с учебной и научной литературой по дисциплине</w:t>
            </w:r>
          </w:p>
          <w:p w:rsidR="007B2D51" w:rsidRDefault="007B2D51" w:rsidP="001A1A39">
            <w:pPr>
              <w:jc w:val="both"/>
            </w:pPr>
            <w:r>
              <w:t>- владеть навыками работы с библейскими источниками</w:t>
            </w:r>
          </w:p>
          <w:p w:rsidR="007B2D51" w:rsidRDefault="007B2D51" w:rsidP="001A1A3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  <w:r>
              <w:t xml:space="preserve"> </w:t>
            </w:r>
          </w:p>
          <w:p w:rsidR="007B2D51" w:rsidRDefault="007B2D51" w:rsidP="001A1A39">
            <w:pPr>
              <w:jc w:val="both"/>
            </w:pPr>
            <w:r>
              <w:t>-применять технологии коммуникации в межличностном общ</w:t>
            </w:r>
            <w:r>
              <w:t>е</w:t>
            </w:r>
            <w:r>
              <w:t xml:space="preserve">нии; </w:t>
            </w:r>
          </w:p>
          <w:p w:rsidR="007B2D51" w:rsidRDefault="007B2D51" w:rsidP="001A1A39">
            <w:pPr>
              <w:jc w:val="both"/>
            </w:pPr>
            <w:r>
              <w:t>-систематизировать полученные знания.</w:t>
            </w:r>
          </w:p>
        </w:tc>
      </w:tr>
    </w:tbl>
    <w:p w:rsidR="00223972" w:rsidRDefault="00223972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"/>
        <w:gridCol w:w="3023"/>
        <w:gridCol w:w="6489"/>
      </w:tblGrid>
      <w:tr w:rsidR="008F0E02" w:rsidRPr="00B6687B" w:rsidTr="00223972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 w:rsidRPr="007B2D51">
              <w:t>1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 xml:space="preserve">Введение в </w:t>
            </w:r>
            <w:proofErr w:type="spellStart"/>
            <w:r>
              <w:t>патрологическую</w:t>
            </w:r>
            <w:proofErr w:type="spellEnd"/>
            <w:r>
              <w:t xml:space="preserve"> проблематику. Понятие о Русской Патрологии, предмет, задачи, метод и её значение. История из</w:t>
            </w:r>
            <w:r>
              <w:t>у</w:t>
            </w:r>
            <w:r>
              <w:t xml:space="preserve">чения русских </w:t>
            </w:r>
            <w:proofErr w:type="spellStart"/>
            <w:r>
              <w:t>святоотеческих</w:t>
            </w:r>
            <w:proofErr w:type="spellEnd"/>
            <w:r>
              <w:t xml:space="preserve"> творений. Периодизация истории русской </w:t>
            </w:r>
            <w:proofErr w:type="spellStart"/>
            <w:r>
              <w:t>святоотеческой</w:t>
            </w:r>
            <w:proofErr w:type="spellEnd"/>
            <w:r>
              <w:t xml:space="preserve"> письменности.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2.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Святоотеческая</w:t>
            </w:r>
            <w:proofErr w:type="spellEnd"/>
            <w:r>
              <w:t xml:space="preserve"> литература Киевской Руси (988–1237): основные черты и характеристика. 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Прп</w:t>
            </w:r>
            <w:proofErr w:type="spellEnd"/>
            <w:r>
              <w:t xml:space="preserve">. Кирилл </w:t>
            </w:r>
            <w:proofErr w:type="spellStart"/>
            <w:r>
              <w:t>Туровский</w:t>
            </w:r>
            <w:proofErr w:type="spellEnd"/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3.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Святоотеческая</w:t>
            </w:r>
            <w:proofErr w:type="spellEnd"/>
            <w:r>
              <w:t xml:space="preserve"> литература XIV–XVI вв.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 xml:space="preserve">Новгородско-московская ересь и реакция на неё </w:t>
            </w:r>
            <w:proofErr w:type="spellStart"/>
            <w:r>
              <w:t>Церки</w:t>
            </w:r>
            <w:proofErr w:type="spellEnd"/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4.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Прп</w:t>
            </w:r>
            <w:proofErr w:type="spellEnd"/>
            <w:r>
              <w:t xml:space="preserve">. Иосиф Волоцкий, </w:t>
            </w:r>
            <w:proofErr w:type="spellStart"/>
            <w:r>
              <w:t>Прп</w:t>
            </w:r>
            <w:proofErr w:type="spellEnd"/>
            <w:r>
              <w:t xml:space="preserve">. Нил </w:t>
            </w:r>
            <w:proofErr w:type="spellStart"/>
            <w:r>
              <w:t>Сорский</w:t>
            </w:r>
            <w:proofErr w:type="spellEnd"/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 w:rsidRPr="007B2D51">
              <w:t>2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5.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Прп</w:t>
            </w:r>
            <w:proofErr w:type="spellEnd"/>
            <w:r>
              <w:t>. Максим Грек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6.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 xml:space="preserve">Церковная письменность и </w:t>
            </w:r>
            <w:proofErr w:type="spellStart"/>
            <w:r>
              <w:t>святоотеческая</w:t>
            </w:r>
            <w:proofErr w:type="spellEnd"/>
            <w:r>
              <w:t xml:space="preserve"> литература </w:t>
            </w:r>
            <w:r w:rsidRPr="007B2D51">
              <w:t>XVII</w:t>
            </w:r>
            <w:r w:rsidRPr="004814A8">
              <w:t>–</w:t>
            </w:r>
            <w:r w:rsidRPr="007B2D51">
              <w:t>XIX</w:t>
            </w:r>
            <w:r w:rsidRPr="004814A8">
              <w:t xml:space="preserve"> </w:t>
            </w:r>
            <w:r>
              <w:t>вв.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Прп</w:t>
            </w:r>
            <w:proofErr w:type="spellEnd"/>
            <w:r>
              <w:t xml:space="preserve">. </w:t>
            </w:r>
            <w:proofErr w:type="spellStart"/>
            <w:r>
              <w:t>Паисий</w:t>
            </w:r>
            <w:proofErr w:type="spellEnd"/>
            <w:r>
              <w:t xml:space="preserve"> </w:t>
            </w:r>
            <w:proofErr w:type="spellStart"/>
            <w:r>
              <w:t>Величковский</w:t>
            </w:r>
            <w:proofErr w:type="spellEnd"/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7.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 w:rsidRPr="007B2D51">
              <w:t>Свт</w:t>
            </w:r>
            <w:proofErr w:type="spellEnd"/>
            <w:r w:rsidRPr="007B2D51">
              <w:t xml:space="preserve">. </w:t>
            </w:r>
            <w:proofErr w:type="spellStart"/>
            <w:r w:rsidRPr="007B2D51">
              <w:t>Димитрий</w:t>
            </w:r>
            <w:proofErr w:type="spellEnd"/>
            <w:r w:rsidRPr="007B2D51">
              <w:t xml:space="preserve"> Ростовский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lastRenderedPageBreak/>
              <w:t>Свт</w:t>
            </w:r>
            <w:proofErr w:type="spellEnd"/>
            <w:r>
              <w:t>. Тихон Задонский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8.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Свт</w:t>
            </w:r>
            <w:proofErr w:type="spellEnd"/>
            <w:r>
              <w:t>. Филарет (Дроздов) митрополит Московский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 w:rsidRPr="007B2D51">
              <w:t>3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9.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 w:rsidRPr="007B2D51">
              <w:t>Свт</w:t>
            </w:r>
            <w:proofErr w:type="spellEnd"/>
            <w:r w:rsidRPr="007B2D51">
              <w:t>. Игнатий (Брянчанинов)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Свт</w:t>
            </w:r>
            <w:proofErr w:type="spellEnd"/>
            <w:r>
              <w:t xml:space="preserve">. Феофан Затворник 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10.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Русский Афон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Прп</w:t>
            </w:r>
            <w:proofErr w:type="spellEnd"/>
            <w:r>
              <w:t xml:space="preserve">. </w:t>
            </w:r>
            <w:proofErr w:type="spellStart"/>
            <w:r>
              <w:t>Силуан</w:t>
            </w:r>
            <w:proofErr w:type="spellEnd"/>
            <w:r>
              <w:t xml:space="preserve"> Афонский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Прп</w:t>
            </w:r>
            <w:proofErr w:type="spellEnd"/>
            <w:r>
              <w:t xml:space="preserve">. </w:t>
            </w:r>
            <w:proofErr w:type="spellStart"/>
            <w:r>
              <w:t>Софроний</w:t>
            </w:r>
            <w:proofErr w:type="spellEnd"/>
            <w:r>
              <w:t xml:space="preserve"> Афонский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11.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Имяславская</w:t>
            </w:r>
            <w:proofErr w:type="spellEnd"/>
            <w:r>
              <w:t xml:space="preserve"> смута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12.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 xml:space="preserve">Гонения на </w:t>
            </w:r>
            <w:proofErr w:type="spellStart"/>
            <w:r>
              <w:t>Церквь</w:t>
            </w:r>
            <w:proofErr w:type="spellEnd"/>
            <w:r>
              <w:t xml:space="preserve"> в </w:t>
            </w:r>
            <w:r w:rsidRPr="007B2D51">
              <w:t>XX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. </w:t>
            </w:r>
            <w:proofErr w:type="gramStart"/>
            <w:r>
              <w:t>церковная</w:t>
            </w:r>
            <w:proofErr w:type="gramEnd"/>
            <w:r>
              <w:t xml:space="preserve"> письменность нового вр</w:t>
            </w:r>
            <w:r>
              <w:t>е</w:t>
            </w:r>
            <w:r>
              <w:t>мени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Сщмч</w:t>
            </w:r>
            <w:proofErr w:type="spellEnd"/>
            <w:r>
              <w:t xml:space="preserve">. Иоанн Попов 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 w:rsidRPr="007B2D51">
              <w:t>4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13.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Сщмч</w:t>
            </w:r>
            <w:proofErr w:type="spellEnd"/>
            <w:r>
              <w:t xml:space="preserve">. </w:t>
            </w:r>
            <w:proofErr w:type="spellStart"/>
            <w:r>
              <w:t>Фаддей</w:t>
            </w:r>
            <w:proofErr w:type="spellEnd"/>
            <w:r>
              <w:t xml:space="preserve"> (Успенский)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14.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Сщмч</w:t>
            </w:r>
            <w:proofErr w:type="spellEnd"/>
            <w:r>
              <w:t xml:space="preserve">. </w:t>
            </w:r>
            <w:proofErr w:type="spellStart"/>
            <w:r>
              <w:t>Иларион</w:t>
            </w:r>
            <w:proofErr w:type="spellEnd"/>
            <w:r>
              <w:t xml:space="preserve"> (Троицкий)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15.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Архиепископ Серафим (Соболев)</w:t>
            </w:r>
          </w:p>
        </w:tc>
      </w:tr>
      <w:tr w:rsidR="007B2D51" w:rsidTr="007B2D51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>
              <w:t>Тема 16.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r w:rsidRPr="007B2D51">
              <w:t>Митрополит Антоний (Храповицкий),</w:t>
            </w:r>
          </w:p>
          <w:p w:rsidR="007B2D51" w:rsidRDefault="007B2D51" w:rsidP="007B2D51">
            <w:pPr>
              <w:widowControl/>
              <w:adjustRightInd w:val="0"/>
              <w:contextualSpacing/>
              <w:jc w:val="center"/>
            </w:pPr>
            <w:proofErr w:type="spellStart"/>
            <w:r>
              <w:t>Схиархимандрит</w:t>
            </w:r>
            <w:proofErr w:type="spellEnd"/>
            <w:r>
              <w:t xml:space="preserve"> Иоанн (Маслов)</w:t>
            </w:r>
          </w:p>
        </w:tc>
      </w:tr>
    </w:tbl>
    <w:p w:rsidR="00223972" w:rsidRDefault="00223972"/>
    <w:p w:rsidR="00223972" w:rsidRDefault="00223972"/>
    <w:p w:rsidR="00223972" w:rsidRDefault="00223972"/>
    <w:p w:rsidR="00223972" w:rsidRDefault="00223972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B90"/>
    <w:multiLevelType w:val="hybridMultilevel"/>
    <w:tmpl w:val="721E5FB0"/>
    <w:lvl w:ilvl="0" w:tplc="6FEAD6E2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A2A0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298DA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02F3D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C4D4D4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6A388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26576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6E920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86BC0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B6989"/>
    <w:rsid w:val="002F31E9"/>
    <w:rsid w:val="00317B92"/>
    <w:rsid w:val="003A6F40"/>
    <w:rsid w:val="003B7250"/>
    <w:rsid w:val="005B4008"/>
    <w:rsid w:val="00613464"/>
    <w:rsid w:val="00662538"/>
    <w:rsid w:val="00713DD0"/>
    <w:rsid w:val="007772DF"/>
    <w:rsid w:val="007A273F"/>
    <w:rsid w:val="007B0805"/>
    <w:rsid w:val="007B2D51"/>
    <w:rsid w:val="007C4939"/>
    <w:rsid w:val="0081260F"/>
    <w:rsid w:val="008A4FCB"/>
    <w:rsid w:val="008C6F7B"/>
    <w:rsid w:val="008F0E02"/>
    <w:rsid w:val="00914239"/>
    <w:rsid w:val="00933665"/>
    <w:rsid w:val="00950950"/>
    <w:rsid w:val="00A30032"/>
    <w:rsid w:val="00B02636"/>
    <w:rsid w:val="00B05129"/>
    <w:rsid w:val="00B13F51"/>
    <w:rsid w:val="00B6687B"/>
    <w:rsid w:val="00B9120E"/>
    <w:rsid w:val="00BC3BC7"/>
    <w:rsid w:val="00C004CD"/>
    <w:rsid w:val="00C311E6"/>
    <w:rsid w:val="00C517BE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99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2024-01-21T11:52:00Z</dcterms:created>
  <dcterms:modified xsi:type="dcterms:W3CDTF">2024-01-21T11:52:00Z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